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F52" w:rsidRDefault="0053161A" w:rsidP="00274F52">
      <w:pPr>
        <w:rPr>
          <w:b/>
          <w:sz w:val="44"/>
          <w:szCs w:val="44"/>
        </w:rPr>
      </w:pPr>
      <w:r w:rsidRPr="0053161A">
        <w:rPr>
          <w:b/>
          <w:sz w:val="44"/>
          <w:szCs w:val="44"/>
        </w:rPr>
        <w:t>МКОУ «Мургукская сош им.</w:t>
      </w:r>
      <w:r w:rsidR="00435675">
        <w:rPr>
          <w:b/>
          <w:sz w:val="44"/>
          <w:szCs w:val="44"/>
        </w:rPr>
        <w:t xml:space="preserve"> </w:t>
      </w:r>
      <w:proofErr w:type="spellStart"/>
      <w:r w:rsidR="00435675">
        <w:rPr>
          <w:b/>
          <w:sz w:val="44"/>
          <w:szCs w:val="44"/>
        </w:rPr>
        <w:t>Р.Р.Шахнавазовой</w:t>
      </w:r>
      <w:proofErr w:type="spellEnd"/>
      <w:r w:rsidRPr="0053161A">
        <w:rPr>
          <w:b/>
          <w:sz w:val="44"/>
          <w:szCs w:val="44"/>
        </w:rPr>
        <w:t>»</w:t>
      </w:r>
    </w:p>
    <w:p w:rsidR="00274F52" w:rsidRDefault="00274F52" w:rsidP="00274F52">
      <w:pPr>
        <w:rPr>
          <w:b/>
          <w:sz w:val="44"/>
          <w:szCs w:val="44"/>
        </w:rPr>
      </w:pPr>
    </w:p>
    <w:p w:rsidR="00274F52" w:rsidRDefault="00FA3B62" w:rsidP="00274F52">
      <w:pPr>
        <w:rPr>
          <w:b/>
          <w:sz w:val="44"/>
          <w:szCs w:val="44"/>
        </w:rPr>
      </w:pPr>
      <w:r w:rsidRPr="00FA3B62">
        <w:rPr>
          <w:b/>
          <w:sz w:val="144"/>
          <w:szCs w:val="14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31.25pt;height:25.5pt" fillcolor="black">
            <v:shadow color="#868686"/>
            <v:textpath style="font-family:&quot;Arial Black&quot;" fitshape="t" trim="t" string="Реферат"/>
          </v:shape>
        </w:pict>
      </w:r>
    </w:p>
    <w:p w:rsidR="00F961C5" w:rsidRPr="00F961C5" w:rsidRDefault="00F961C5" w:rsidP="00274F52">
      <w:pPr>
        <w:rPr>
          <w:b/>
          <w:sz w:val="44"/>
          <w:szCs w:val="44"/>
        </w:rPr>
      </w:pPr>
    </w:p>
    <w:p w:rsidR="00435675" w:rsidRDefault="00274F52" w:rsidP="00274F52">
      <w:pPr>
        <w:rPr>
          <w:rFonts w:ascii="Times New Roman" w:hAnsi="Times New Roman" w:cs="Times New Roman"/>
          <w:sz w:val="52"/>
          <w:szCs w:val="52"/>
        </w:rPr>
      </w:pPr>
      <w:r>
        <w:rPr>
          <w:sz w:val="52"/>
          <w:szCs w:val="52"/>
        </w:rPr>
        <w:t xml:space="preserve">              </w:t>
      </w:r>
      <w:r w:rsidRPr="00274F52">
        <w:rPr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52"/>
          <w:szCs w:val="52"/>
        </w:rPr>
        <w:t>На тему:</w:t>
      </w:r>
    </w:p>
    <w:p w:rsidR="00162C5E" w:rsidRDefault="00274F52" w:rsidP="00274F52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«Образование СССР»</w:t>
      </w:r>
    </w:p>
    <w:p w:rsidR="00F961C5" w:rsidRDefault="007F4196" w:rsidP="00274F52">
      <w:pPr>
        <w:rPr>
          <w:rFonts w:ascii="Times New Roman" w:hAnsi="Times New Roman" w:cs="Times New Roman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>
            <wp:extent cx="4857750" cy="3643313"/>
            <wp:effectExtent l="19050" t="0" r="0" b="0"/>
            <wp:docPr id="28" name="Рисунок 28" descr="https://pptcloud3.ams3.digitaloceanspaces.com/slides/pics/000/783/644/original/Slide1.jpg?1480203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ptcloud3.ams3.digitaloceanspaces.com/slides/pics/000/783/644/original/Slide1.jpg?14802037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884" cy="3641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1C5" w:rsidRDefault="007F4196" w:rsidP="00274F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                      </w:t>
      </w:r>
      <w:r w:rsidRPr="007F4196">
        <w:rPr>
          <w:rFonts w:ascii="Times New Roman" w:hAnsi="Times New Roman" w:cs="Times New Roman"/>
          <w:sz w:val="32"/>
          <w:szCs w:val="32"/>
        </w:rPr>
        <w:t>Выполнила ученица 10класса</w:t>
      </w:r>
    </w:p>
    <w:p w:rsidR="009A50FC" w:rsidRDefault="007F4196" w:rsidP="00274F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</w:t>
      </w:r>
      <w:r w:rsidR="009A50FC"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Бибулатова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Зуби</w:t>
      </w:r>
      <w:proofErr w:type="spellEnd"/>
    </w:p>
    <w:p w:rsidR="009A50FC" w:rsidRPr="009A50FC" w:rsidRDefault="009A50FC" w:rsidP="00274F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Мургук-2019г.</w:t>
      </w:r>
    </w:p>
    <w:p w:rsidR="00162C5E" w:rsidRPr="00CB3BEA" w:rsidRDefault="00FA3B62" w:rsidP="00162C5E">
      <w:pPr>
        <w:shd w:val="clear" w:color="auto" w:fill="FFFFFF"/>
        <w:spacing w:after="0" w:line="240" w:lineRule="auto"/>
        <w:textAlignment w:val="baseline"/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</w:pPr>
      <w:hyperlink r:id="rId5" w:history="1">
        <w:r w:rsidR="00162C5E" w:rsidRPr="00CB3BEA">
          <w:rPr>
            <w:rFonts w:ascii="MuseoSansCyrl" w:eastAsia="Times New Roman" w:hAnsi="MuseoSansCyrl" w:cs="Times New Roman"/>
            <w:color w:val="4785B0"/>
            <w:sz w:val="28"/>
            <w:szCs w:val="28"/>
            <w:u w:val="single"/>
            <w:lang w:eastAsia="ru-RU"/>
          </w:rPr>
          <w:t>Союз Советских Социалистических Республик (СССР)</w:t>
        </w:r>
      </w:hyperlink>
      <w:r w:rsidR="00162C5E" w:rsidRPr="00CB3BEA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> - союзное Советское социалистическое государство рабочих и крестьян, образованное на основе добровольного объединения равноправных Союзных Советских Социалистических Республик.</w:t>
      </w:r>
    </w:p>
    <w:p w:rsidR="00162C5E" w:rsidRPr="00CB3BEA" w:rsidRDefault="00162C5E" w:rsidP="00162C5E">
      <w:pPr>
        <w:shd w:val="clear" w:color="auto" w:fill="FFFFFF"/>
        <w:spacing w:after="0" w:line="240" w:lineRule="auto"/>
        <w:textAlignment w:val="baseline"/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</w:pPr>
      <w:r w:rsidRPr="00CB3BEA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 xml:space="preserve">СССР был создан 30 декабря 1922 г. В нём воплотилось в жизнь ленинско-сталинское учение о советской социалистической федерации. Он явился «достойным увенчанием заложенных еще в октябре 1917 года основ мирного сожительства и братского сотрудничества народов» (Декларация об образовании СССР). Победа Советской власти и утверждение в результате Великой Октябрьской социалистической революции диктатуры пролетариата явились той базой, тем фундаментом, на основе </w:t>
      </w:r>
      <w:proofErr w:type="spellStart"/>
      <w:r w:rsidRPr="00CB3BEA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>кото</w:t>
      </w:r>
      <w:proofErr w:type="gramStart"/>
      <w:r w:rsidRPr="00CB3BEA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>poro</w:t>
      </w:r>
      <w:proofErr w:type="spellEnd"/>
      <w:proofErr w:type="gramEnd"/>
      <w:r w:rsidRPr="00CB3BEA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 xml:space="preserve"> было создано братское сотрудничество народов в едином государственном союзе. С первых дней Великой Октябрьской социалистической революции партия поставила задачу создания добровольного и честного союза народов России. Эта историческая задача была провозглашена в Декларации прав народов России, в которой были законодательно закреплены основные принципы ленинско-сталинской национальной политики. Неуклонное осуществление этих принципов обеспечило объединение народов России в одно союзное государство, завершило развитие форм сотрудничества народов.</w:t>
      </w:r>
    </w:p>
    <w:p w:rsidR="00162C5E" w:rsidRPr="00CB3BEA" w:rsidRDefault="00162C5E" w:rsidP="00162C5E">
      <w:pPr>
        <w:shd w:val="clear" w:color="auto" w:fill="FFFFFF"/>
        <w:spacing w:after="0" w:line="240" w:lineRule="auto"/>
        <w:textAlignment w:val="baseline"/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</w:pPr>
      <w:r w:rsidRPr="00CB3BEA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 xml:space="preserve">В решениях XII съезда партии отмечено, что сотрудничество народов России прошло в своём развитии четыре этапа. Первый этап – первый период революции (ноябрь 1917 – середина 1918 гг.) - характеризовался тем, что впервые трудовые массы национальностей почувствовали себя самостоятельными национальными величинами, но сотрудничество народов не имело ещё вполне определённой, строга установившейся формы и угроза иностранной интервенции не представляла ещё реальной опасности. Второй этап – период гражданской войны и интервенции (середина 1918 – конец 1920 гг.) – характеризовался тем, что военная самозащита национальных республик выступила на первый план, а вопросы хозяйственного строительства не стояли ещё на очереди. Сотрудничество народов приняло форму военного союза. В этот период между РСФСР и братскими советскими республиками уже складываются федеративные отношения, которые нашли своё отражение в историческом Декрете ВЦИК от 1 июня 1919 г. «Об объединении Советских социалистических республик: России, Украины, Латвии, Литвы, Белоруссии для борьбы с мировым империализмом». Третий этап – период послевоенный (конец 1920 – начало 1922 гг.). В этот период вопросы восстановления разрушенного войной хозяйства стали первоочередными, военный союз был дополнен союзом хозяйственным. В этот период происходит дальнейшее укрепление федеративных отношений между РСФСР и братскими советскими республиками, эти отношения оформляются союзными договорами между РСФСР и республиками о военно-хозяйственном союзе. </w:t>
      </w:r>
      <w:proofErr w:type="gramStart"/>
      <w:r w:rsidRPr="00CB3BEA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 xml:space="preserve">Важнейшими событиями этого этапа, имевшими большое значение для подготовки образования СССР, были также образование Закавказской Федерации и создание дипломатического союза Советских республик, выступивших как </w:t>
      </w:r>
      <w:r w:rsidRPr="00CB3BEA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lastRenderedPageBreak/>
        <w:t>единое целое на Генуэзской и Гаагской конференциях.</w:t>
      </w:r>
      <w:proofErr w:type="gramEnd"/>
      <w:r w:rsidRPr="00CB3BEA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 xml:space="preserve"> Четвёртый этап (конец 1922 г.) – военно-хозяйственное и политическое объединение национальных республик в единое многонациональное Советское государство.</w:t>
      </w:r>
    </w:p>
    <w:p w:rsidR="00162C5E" w:rsidRPr="00CB3BEA" w:rsidRDefault="00162C5E" w:rsidP="00162C5E">
      <w:pPr>
        <w:shd w:val="clear" w:color="auto" w:fill="FFFFFF"/>
        <w:spacing w:after="0" w:line="240" w:lineRule="auto"/>
        <w:textAlignment w:val="baseline"/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</w:pPr>
      <w:r w:rsidRPr="00CB3BEA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>Инициатива движения за объединение принадлежала самим республикам. Летом 1922 г. руководящие круги закавказских республик поставили вопрос о создании единого хозяйственного фронта советских социалистических республик</w:t>
      </w:r>
      <w:r w:rsidR="00903D4E" w:rsidRPr="00CB3BEA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>.</w:t>
      </w:r>
      <w:r w:rsidRPr="00CB3BEA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 xml:space="preserve"> </w:t>
      </w:r>
    </w:p>
    <w:p w:rsidR="00162C5E" w:rsidRPr="00CB3BEA" w:rsidRDefault="00162C5E" w:rsidP="00162C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85858"/>
          <w:sz w:val="28"/>
          <w:szCs w:val="28"/>
          <w:lang w:eastAsia="ru-RU"/>
        </w:rPr>
      </w:pPr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 «Накануне революции  русское земледелие было в  полном расцвете. В течение двух  десятилетий, предшествовавших войне  1914-18 гг., сбор урожая хлебов удвоился. В 1913 г. в России урожай главных  злаков был на 1/3 выше такового  же Аргентины, Канады и </w:t>
      </w:r>
      <w:proofErr w:type="spellStart"/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Соед</w:t>
      </w:r>
      <w:proofErr w:type="spellEnd"/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. Штатов вместе взятых. </w:t>
      </w:r>
    </w:p>
    <w:p w:rsidR="00162C5E" w:rsidRPr="00CB3BEA" w:rsidRDefault="00162C5E" w:rsidP="00162C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85858"/>
          <w:sz w:val="28"/>
          <w:szCs w:val="28"/>
          <w:lang w:eastAsia="ru-RU"/>
        </w:rPr>
      </w:pPr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    В царствование  Императора Николая II Россия была  главной кормилицей Западной  Европы</w:t>
      </w:r>
      <w:r w:rsidR="00903D4E" w:rsidRPr="00CB3BEA">
        <w:rPr>
          <w:rFonts w:ascii="Tahoma" w:eastAsia="Times New Roman" w:hAnsi="Tahoma" w:cs="Tahoma"/>
          <w:color w:val="585858"/>
          <w:sz w:val="28"/>
          <w:szCs w:val="28"/>
          <w:lang w:eastAsia="ru-RU"/>
        </w:rPr>
        <w:t>.</w:t>
      </w:r>
    </w:p>
    <w:p w:rsidR="00162C5E" w:rsidRPr="00CB3BEA" w:rsidRDefault="00162C5E" w:rsidP="00162C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85858"/>
          <w:sz w:val="28"/>
          <w:szCs w:val="28"/>
          <w:lang w:eastAsia="ru-RU"/>
        </w:rPr>
      </w:pPr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    В этот  же период времени потребление  сахара на каждого жителя повысилось  с 4 до 9 кг</w:t>
      </w:r>
      <w:proofErr w:type="gramStart"/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.</w:t>
      </w:r>
      <w:proofErr w:type="gramEnd"/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 xml:space="preserve"> </w:t>
      </w:r>
      <w:proofErr w:type="gramStart"/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в</w:t>
      </w:r>
      <w:proofErr w:type="gramEnd"/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 xml:space="preserve"> год. </w:t>
      </w:r>
    </w:p>
    <w:p w:rsidR="00162C5E" w:rsidRPr="00CB3BEA" w:rsidRDefault="00162C5E" w:rsidP="00162C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85858"/>
          <w:sz w:val="28"/>
          <w:szCs w:val="28"/>
          <w:lang w:eastAsia="ru-RU"/>
        </w:rPr>
      </w:pPr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    Накануне 1-й Мировой войны Россия производила  80% мировой добычи льна. </w:t>
      </w:r>
    </w:p>
    <w:p w:rsidR="00162C5E" w:rsidRPr="00CB3BEA" w:rsidRDefault="00162C5E" w:rsidP="00162C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85858"/>
          <w:sz w:val="28"/>
          <w:szCs w:val="28"/>
          <w:lang w:eastAsia="ru-RU"/>
        </w:rPr>
      </w:pPr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 xml:space="preserve">    Благодаря  большим работам по орошению  в Туркестане, предпринятым ещё  в царствование Императора Александра III, урожай хлопка в 1913 г. покрывал  все годичные потребности русской  текстильной промышленности. </w:t>
      </w:r>
      <w:proofErr w:type="gramStart"/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Последняя</w:t>
      </w:r>
      <w:proofErr w:type="gramEnd"/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 xml:space="preserve"> удвоила своё производство между 1894 и 1911 гг. </w:t>
      </w:r>
    </w:p>
    <w:p w:rsidR="00162C5E" w:rsidRPr="00CB3BEA" w:rsidRDefault="00162C5E" w:rsidP="00162C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85858"/>
          <w:sz w:val="28"/>
          <w:szCs w:val="28"/>
          <w:lang w:eastAsia="ru-RU"/>
        </w:rPr>
      </w:pPr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 xml:space="preserve">    В 1916 г., т.е. в самый разгар войны,  было построено более 2.000 вёрст  железных дорог, которые соединили  Северный Ледовитый Океан (порт  </w:t>
      </w:r>
      <w:proofErr w:type="spellStart"/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Романовск</w:t>
      </w:r>
      <w:proofErr w:type="spellEnd"/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) с центром России.  </w:t>
      </w:r>
      <w:r w:rsidRPr="00CB3BEA">
        <w:rPr>
          <w:rFonts w:ascii="Tahoma" w:eastAsia="Times New Roman" w:hAnsi="Tahoma" w:cs="Tahoma"/>
          <w:color w:val="585858"/>
          <w:sz w:val="28"/>
          <w:szCs w:val="28"/>
          <w:lang w:eastAsia="ru-RU"/>
        </w:rPr>
        <w:t> </w:t>
      </w:r>
    </w:p>
    <w:p w:rsidR="00903D4E" w:rsidRPr="00CB3BEA" w:rsidRDefault="00162C5E" w:rsidP="00162C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85858"/>
          <w:sz w:val="28"/>
          <w:szCs w:val="28"/>
          <w:lang w:eastAsia="ru-RU"/>
        </w:rPr>
      </w:pPr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     Необходимо  отметить, что именно в Императорской  России, и </w:t>
      </w:r>
      <w:proofErr w:type="gramStart"/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при том</w:t>
      </w:r>
      <w:proofErr w:type="gramEnd"/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 в XVIII веке, в царствование Императрицы Екатерины  II (1762-1796), в первый раз во всём  мире, были изданы законы касательно  условий труда: был запрещён  труд женщин и детей, на заводах  был установлен 10-часовой рабочий  день и т.д. Характерно, что  кодекс Императрицы Екатерины,  регулировавший детский и женский  труд, отпечатанный на французском  и латинском языках, был запрещён  для обнародования во Франции  и Англии, как "крамольный". </w:t>
      </w:r>
    </w:p>
    <w:p w:rsidR="00162C5E" w:rsidRPr="00CB3BEA" w:rsidRDefault="00162C5E" w:rsidP="00162C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85858"/>
          <w:sz w:val="28"/>
          <w:szCs w:val="28"/>
          <w:lang w:eastAsia="ru-RU"/>
        </w:rPr>
      </w:pPr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    В царствование  Императора Николая II, до созыва 1-ой Государственной Думы, были  изданы специальные законы для  обеспечения безопасности рабочих  в </w:t>
      </w:r>
      <w:proofErr w:type="spellStart"/>
      <w:proofErr w:type="gramStart"/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горно-заводской</w:t>
      </w:r>
      <w:proofErr w:type="spellEnd"/>
      <w:proofErr w:type="gramEnd"/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 xml:space="preserve"> промышленности, на железных дорогах и в предприятиях, особо опасных для жизни и здоровья рабочих. </w:t>
      </w:r>
    </w:p>
    <w:p w:rsidR="00162C5E" w:rsidRPr="00CB3BEA" w:rsidRDefault="00162C5E" w:rsidP="00162C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85858"/>
          <w:sz w:val="28"/>
          <w:szCs w:val="28"/>
          <w:lang w:eastAsia="ru-RU"/>
        </w:rPr>
      </w:pPr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 xml:space="preserve">     Детский  труд до 12-летнего возраста был  запрещён, а несовершеннолетние  и лица женского пола не  </w:t>
      </w:r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lastRenderedPageBreak/>
        <w:t>могли быть нанимаемы на фабричную  работу между 9-ю часами вечера  и 5-ю часами утра. </w:t>
      </w:r>
    </w:p>
    <w:p w:rsidR="00162C5E" w:rsidRPr="00CB3BEA" w:rsidRDefault="00162C5E" w:rsidP="00162C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85858"/>
          <w:sz w:val="28"/>
          <w:szCs w:val="28"/>
          <w:lang w:eastAsia="ru-RU"/>
        </w:rPr>
      </w:pPr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 xml:space="preserve">     Размер  штрафных вычетов не мог превышать  одной трети заработной платы,  причём каждый штраф должен  </w:t>
      </w:r>
      <w:proofErr w:type="gramStart"/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был быть утверждаем</w:t>
      </w:r>
      <w:proofErr w:type="gramEnd"/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 xml:space="preserve"> фабричным инспектором. Штрафные деньги поступали в особый фонд, предназначенный для удовлетворения нужд самих рабочих. </w:t>
      </w:r>
    </w:p>
    <w:p w:rsidR="00162C5E" w:rsidRPr="00CB3BEA" w:rsidRDefault="00162C5E" w:rsidP="00162C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85858"/>
          <w:sz w:val="28"/>
          <w:szCs w:val="28"/>
          <w:lang w:eastAsia="ru-RU"/>
        </w:rPr>
      </w:pPr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В 1882 году специальный  закон урегулировал работу детей  от 12 до 15 лет. В 1903 году были введены  рабочие старосты, избиравшиеся фабрично-заводскими рабочими соответствующих цехов. Существование  рабочих союзов было признано законом  в 1906 году. </w:t>
      </w:r>
    </w:p>
    <w:p w:rsidR="00162C5E" w:rsidRPr="00CB3BEA" w:rsidRDefault="00162C5E" w:rsidP="00162C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85858"/>
          <w:sz w:val="28"/>
          <w:szCs w:val="28"/>
          <w:lang w:eastAsia="ru-RU"/>
        </w:rPr>
      </w:pPr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    По тому  времени Императорское социальное  законодательство </w:t>
      </w:r>
      <w:proofErr w:type="gramStart"/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было</w:t>
      </w:r>
      <w:proofErr w:type="gramEnd"/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 xml:space="preserve"> несомненно самым прогрессивным в мире</w:t>
      </w:r>
    </w:p>
    <w:p w:rsidR="00162C5E" w:rsidRPr="00CB3BEA" w:rsidRDefault="00162C5E" w:rsidP="00162C5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85858"/>
          <w:sz w:val="28"/>
          <w:szCs w:val="28"/>
          <w:lang w:eastAsia="ru-RU"/>
        </w:rPr>
      </w:pPr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     В  начале 1913 г. общий бюджет народного  просвещения в России достиг по тому времени колоссальной цифры, а именно 1/2 миллиарда рублей золотом. </w:t>
      </w:r>
    </w:p>
    <w:p w:rsidR="00162C5E" w:rsidRPr="00CB3BEA" w:rsidRDefault="00162C5E" w:rsidP="00162C5E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585858"/>
          <w:sz w:val="28"/>
          <w:szCs w:val="28"/>
          <w:lang w:eastAsia="ru-RU"/>
        </w:rPr>
      </w:pPr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 xml:space="preserve">    Первоначальное  обучение было бесплатное по  закону, а с 1908 г. оно сделалось  обязательным. С этого года ежегодно  открывалось около 10.000 школ. </w:t>
      </w:r>
      <w:r w:rsidR="00903D4E"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В  1913 г. число их превысило 1</w:t>
      </w:r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0</w:t>
      </w:r>
      <w:r w:rsidR="00903D4E"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3</w:t>
      </w:r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.000.»</w:t>
      </w:r>
      <w:r w:rsidRPr="00CB3BEA">
        <w:rPr>
          <w:rFonts w:ascii="Tahoma" w:eastAsia="Times New Roman" w:hAnsi="Tahoma" w:cs="Tahoma"/>
          <w:color w:val="585858"/>
          <w:sz w:val="28"/>
          <w:szCs w:val="28"/>
          <w:lang w:eastAsia="ru-RU"/>
        </w:rPr>
        <w:t> </w:t>
      </w:r>
    </w:p>
    <w:p w:rsidR="00903D4E" w:rsidRPr="00CB3BEA" w:rsidRDefault="00162C5E" w:rsidP="00903D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85858"/>
          <w:sz w:val="28"/>
          <w:szCs w:val="28"/>
          <w:lang w:eastAsia="ru-RU"/>
        </w:rPr>
      </w:pPr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> Революционные  события, а затем гражданская  война отбросили Россию далеко  назад и от власти большевиков  требовалось создать на развалинах  российской империи крепкое государств</w:t>
      </w:r>
      <w:proofErr w:type="gramStart"/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 xml:space="preserve"> ,</w:t>
      </w:r>
      <w:proofErr w:type="gramEnd"/>
      <w:r w:rsidRPr="00CB3BEA">
        <w:rPr>
          <w:rFonts w:ascii="Calibri" w:eastAsia="Times New Roman" w:hAnsi="Calibri" w:cs="Tahoma"/>
          <w:color w:val="585858"/>
          <w:sz w:val="28"/>
          <w:szCs w:val="28"/>
          <w:lang w:eastAsia="ru-RU"/>
        </w:rPr>
        <w:t xml:space="preserve"> способное не только сохраниться в прежних границах, но и противостоять внешней агрессии.</w:t>
      </w:r>
      <w:r w:rsidRPr="00CB3BEA">
        <w:rPr>
          <w:rFonts w:ascii="Tahoma" w:eastAsia="Times New Roman" w:hAnsi="Tahoma" w:cs="Tahoma"/>
          <w:color w:val="585858"/>
          <w:sz w:val="28"/>
          <w:szCs w:val="28"/>
          <w:lang w:eastAsia="ru-RU"/>
        </w:rPr>
        <w:t> </w:t>
      </w:r>
      <w:r w:rsidR="007F4196" w:rsidRPr="00CB3BEA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br/>
      </w:r>
      <w:r w:rsidRPr="00CB3BEA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br/>
      </w:r>
      <w:r w:rsidR="00903D4E" w:rsidRPr="00CB3BEA">
        <w:rPr>
          <w:rFonts w:ascii="Calibri" w:eastAsia="Times New Roman" w:hAnsi="Calibri" w:cs="Tahoma"/>
          <w:i/>
          <w:iCs/>
          <w:color w:val="585858"/>
          <w:sz w:val="28"/>
          <w:szCs w:val="28"/>
          <w:lang w:eastAsia="ru-RU"/>
        </w:rPr>
        <w:t>Принципы  образования союза</w:t>
      </w:r>
    </w:p>
    <w:p w:rsidR="00903D4E" w:rsidRPr="00CB3BEA" w:rsidRDefault="00903D4E" w:rsidP="00903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 Соглашения, достигнутые  в ходе гражданской войны, сыграли  свою роль и теперь в новых  условиях существования стояли  новые задачи и соответственно  требовались иные подходы и  способы их решения.  На первое  место выдвигались проблемы восстановления  и последующего развития  хозяйств  республик, в значительной степени  разрушенных в ходе боевых  действий.  Остро стояла задача  укрепления в них советского  политического строя и  обороноспособности. Эти вопросы требовали  внесения  корректировок и изменений в   существующие  договорно-федеративные  связи. Необходимо было уточнить  взаимоотношения между республиками, конкретизировать их права и  обязанности.</w:t>
      </w:r>
      <w:r w:rsidRPr="00CB3BEA">
        <w:rPr>
          <w:rFonts w:ascii="Tahoma" w:eastAsia="Times New Roman" w:hAnsi="Tahoma" w:cs="Tahoma"/>
          <w:color w:val="585858"/>
          <w:sz w:val="28"/>
          <w:szCs w:val="28"/>
          <w:lang w:eastAsia="ru-RU"/>
        </w:rPr>
        <w:br/>
      </w:r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Российские органы управления получили возможность функционировать как единственные представители верховной власти государства. При этом коммунистические партии республик вошли в состав РК</w:t>
      </w:r>
      <w:proofErr w:type="gramStart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П(</w:t>
      </w:r>
      <w:proofErr w:type="gramEnd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б) всего лишь как областные партийные организации.  Таким образом,  уже наметился путь к </w:t>
      </w:r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lastRenderedPageBreak/>
        <w:t>жесткой централизации власти с доминированием РСРСР в лице партийной номенклатуры.  Это входило в определенные противоречия с декларацией прав народов России</w:t>
      </w:r>
      <w:proofErr w:type="gramStart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.</w:t>
      </w:r>
      <w:proofErr w:type="gramEnd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то не могло не вызвать  разногласий между республиками и центром управления государством в Москве.  Делегировав практически все свои основные полномочия</w:t>
      </w:r>
      <w:proofErr w:type="gramStart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республики попали в  прямую зависимость от решений центра , на практике утратив самостоятельность принятия решений  в части своих интересов в путях развития и управления. Но при этом формально продолжала декларироваться независимость республик  в сфере управления.</w:t>
      </w:r>
      <w:r w:rsidRPr="00CB3BEA">
        <w:rPr>
          <w:rFonts w:ascii="Tahoma" w:eastAsia="Times New Roman" w:hAnsi="Tahoma" w:cs="Tahoma"/>
          <w:color w:val="585858"/>
          <w:sz w:val="28"/>
          <w:szCs w:val="28"/>
          <w:lang w:eastAsia="ru-RU"/>
        </w:rPr>
        <w:br/>
      </w:r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Ситуация усугублялась еще и тем, что не было четко  прописано разграничение полномочий самих республик и центрального аппарата управления в Москве. Центральный  аппарат зачастую, в силу не знания или пренебрегая  </w:t>
      </w:r>
      <w:proofErr w:type="gramStart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реальными</w:t>
      </w:r>
      <w:proofErr w:type="gramEnd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 условиям в каждой республике, издавал директивы без учета менталитета, культуры, религиозных особенностей населения республик, вошедших в состав объединения. Стремление выстроить усредненную</w:t>
      </w:r>
      <w:proofErr w:type="gramStart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 единую систему управления,  в т.ч.  и народным хозяйством, образования без учета исторических особенностей народов не могло не вызывать активного сопротивления и саботирования спущенных сверху решений.</w:t>
      </w:r>
    </w:p>
    <w:p w:rsidR="00CB3BEA" w:rsidRDefault="00903D4E" w:rsidP="0084251D">
      <w:pPr>
        <w:shd w:val="clear" w:color="auto" w:fill="FFFFFF"/>
        <w:spacing w:after="0" w:line="240" w:lineRule="auto"/>
        <w:textAlignment w:val="baseline"/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</w:pPr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 советской власти  еще не было в такой степени, как в дальнейшем подавление всех форм проявления религиозности населения и</w:t>
      </w:r>
      <w:proofErr w:type="gramStart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 естественно. Что необходимо было принимать во внимание различие  в традициях христианского, мусульманского и других учений доминировавших на тех или иных территориях бывшей  империи.</w:t>
      </w:r>
      <w:r w:rsidRPr="00CB3BEA">
        <w:rPr>
          <w:rFonts w:ascii="Tahoma" w:eastAsia="Times New Roman" w:hAnsi="Tahoma" w:cs="Tahoma"/>
          <w:color w:val="585858"/>
          <w:sz w:val="28"/>
          <w:szCs w:val="28"/>
          <w:lang w:eastAsia="ru-RU"/>
        </w:rPr>
        <w:br/>
      </w:r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  Встал вопрос о необходимости менять ситуацию коренным образом. В условиях имевшихся противоречий, вопрос о создании единого государства требовал серьезной проработки и выработки  основополагающих принципов, которые  были бы </w:t>
      </w:r>
      <w:proofErr w:type="spellStart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приемлимыми</w:t>
      </w:r>
      <w:proofErr w:type="spellEnd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  для всех входивших в его состав субъектов. С этой целью в августе 1922 года Политбюро и Оргбюро ЦК РКП (б) обсудили вопрос  «О взаимоотношениях РСФСР и независимых республик». Была создана рабочая комиссия, в состав которой были приглашены представители республик.</w:t>
      </w:r>
      <w:r w:rsidRPr="00CB3BEA">
        <w:rPr>
          <w:rFonts w:ascii="Tahoma" w:eastAsia="Times New Roman" w:hAnsi="Tahoma" w:cs="Tahoma"/>
          <w:color w:val="585858"/>
          <w:sz w:val="28"/>
          <w:szCs w:val="28"/>
          <w:lang w:eastAsia="ru-RU"/>
        </w:rPr>
        <w:br/>
      </w:r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  Тут  между  собой столкнулись две принципиально  отличные точки зрения.  И.В.Сталин, которому комиссия поручила  разработку  проекта о принципиальных началах  «</w:t>
      </w:r>
      <w:proofErr w:type="spellStart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автономизации</w:t>
      </w:r>
      <w:proofErr w:type="spellEnd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» республик, изначально  ставил во главу угла  жесткую  централизацию власти, предложил  включить в состав РСФСР   на правах республиканской автономности  Белоруссию, Украину,  Азербайджан,  Армению и Грузию.   Фактически  предложенная им  структура закрепляла  ущемление прав народов республик</w:t>
      </w:r>
      <w:proofErr w:type="gramStart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 входящих в РСФСР, что вызвало неприятие большинством руководителей республиканских ЦК партии.  Проект был направлен на рассмотрение </w:t>
      </w:r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lastRenderedPageBreak/>
        <w:t>республиканскими ЦК партии чисто формально, поскольку, предвидя  его неприятие,  И.В.Сталин настаивал на  отказе от практики опубликования решения ЦК РКП (б) в случае принятия решения. И в тоже время он требовал неукоснительного его выполнения</w:t>
      </w:r>
      <w:proofErr w:type="gramStart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  ,</w:t>
      </w:r>
      <w:proofErr w:type="gramEnd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 что выражалось через давление на республиканские ЦК партии.</w:t>
      </w:r>
      <w:r w:rsidRPr="00CB3BEA">
        <w:rPr>
          <w:rFonts w:ascii="Tahoma" w:eastAsia="Times New Roman" w:hAnsi="Tahoma" w:cs="Tahoma"/>
          <w:color w:val="585858"/>
          <w:sz w:val="28"/>
          <w:szCs w:val="28"/>
          <w:lang w:eastAsia="ru-RU"/>
        </w:rPr>
        <w:br/>
      </w:r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  Прямо противоположной  точки зрения придерживался В.И.Ленин.  Он считал, что игнорирование  независимости и самоуправления  субъектов страны, при  жесткой  роли центральных органов</w:t>
      </w:r>
      <w:proofErr w:type="gramStart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 представляет собой ничто иное, как полное отрицание принципа пролетарского интернационализма.  В предложенном им проекте все республики, в том числе и Россия должны были существовать на основе союз, который бы гарантировал всем его участникам принцип равноправия и федерации.</w:t>
      </w:r>
      <w:r w:rsidRPr="00CB3BEA">
        <w:rPr>
          <w:rFonts w:ascii="Tahoma" w:eastAsia="Times New Roman" w:hAnsi="Tahoma" w:cs="Tahoma"/>
          <w:color w:val="585858"/>
          <w:sz w:val="28"/>
          <w:szCs w:val="28"/>
          <w:lang w:eastAsia="ru-RU"/>
        </w:rPr>
        <w:br/>
      </w:r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 По мнению Ленина  вхождение в союз  должно было  осуществляться только как следствие  осознанного выбора  каждой из  суверенных республик. При этом  принцип равноправности и независимости   должен неукоснительно соблюдаться.  Последнее  должно было лечь  в основу формирования и взаимоотношений   общих органов власти.  Ленин исходил из того, что такое многонациональное государство, каким предстояло быть новому союзу, изначально должно создаваться исходя из принципов добрососедства,  равных </w:t>
      </w:r>
      <w:proofErr w:type="gramStart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правах</w:t>
      </w:r>
      <w:proofErr w:type="gramEnd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, взаимоуважении и взаимопомощи.</w:t>
      </w:r>
      <w:r w:rsidRPr="00CB3BEA">
        <w:rPr>
          <w:rFonts w:ascii="Tahoma" w:eastAsia="Times New Roman" w:hAnsi="Tahoma" w:cs="Tahoma"/>
          <w:color w:val="585858"/>
          <w:sz w:val="28"/>
          <w:szCs w:val="28"/>
          <w:lang w:eastAsia="ru-RU"/>
        </w:rPr>
        <w:br/>
      </w:r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 Один из вариантов  названия нового государство  </w:t>
      </w:r>
      <w:proofErr w:type="gramStart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отражал</w:t>
      </w:r>
      <w:proofErr w:type="gramEnd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 и географическое положение республик и олицетворял единство  народов Европы и Азии и звучал как – Союз Советских Республик Европы и Азии.  Возможно, что в таком названии был и глубокий смысл, с учетом перспективы исходя из идеи мировой революции, по результатам которой в союз вошли бы представители и других континентов. Но в окончательном варианте было принято наименование СССР.</w:t>
      </w:r>
      <w:r w:rsidRPr="00CB3BEA">
        <w:rPr>
          <w:rFonts w:ascii="Tahoma" w:eastAsia="Times New Roman" w:hAnsi="Tahoma" w:cs="Tahoma"/>
          <w:color w:val="585858"/>
          <w:sz w:val="28"/>
          <w:szCs w:val="28"/>
          <w:lang w:eastAsia="ru-RU"/>
        </w:rPr>
        <w:br/>
      </w:r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 После обсуждения  по какому из вариантов государственного  объединения следует идти</w:t>
      </w:r>
      <w:proofErr w:type="gramStart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 проходившего в сентябре –ноябре 1922 года, было принято предложение В.И.Ленина. Таким образом,  союзное государство должно было быть </w:t>
      </w:r>
      <w:proofErr w:type="gramStart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образован</w:t>
      </w:r>
      <w:proofErr w:type="gramEnd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,  как федерация равноправных республик.</w:t>
      </w:r>
      <w:r w:rsidRPr="00CB3BEA">
        <w:rPr>
          <w:rFonts w:ascii="Tahoma" w:eastAsia="Times New Roman" w:hAnsi="Tahoma" w:cs="Tahoma"/>
          <w:color w:val="585858"/>
          <w:sz w:val="28"/>
          <w:szCs w:val="28"/>
          <w:lang w:eastAsia="ru-RU"/>
        </w:rPr>
        <w:br/>
      </w:r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Первый съезд Советов  собравшийся в декабре 1922 года рассмотрел проект объединения</w:t>
      </w:r>
      <w:proofErr w:type="gramStart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 который представлял И.В.Сталин  и в котором была реализована концепция предложенная В.И.Лениным.  Новое государство было юридически образовано  путем заключения договоров между Россией, Украиной, Белоруссией и Закавказской федерацией, что и стало юридическим Актом об  учреждении СССР. 30 декабря 1922 года 1 Всесоюзный съезд Советов утвердил Декларацию и Договор об образовании СССР.</w:t>
      </w:r>
      <w:r w:rsidRPr="00CB3BEA">
        <w:rPr>
          <w:rFonts w:ascii="Tahoma" w:eastAsia="Times New Roman" w:hAnsi="Tahoma" w:cs="Tahoma"/>
          <w:color w:val="585858"/>
          <w:sz w:val="28"/>
          <w:szCs w:val="28"/>
          <w:lang w:eastAsia="ru-RU"/>
        </w:rPr>
        <w:br/>
      </w:r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lastRenderedPageBreak/>
        <w:t>« В этот день на первом съезде Советов были подписаны Декларация о создании СССР и Союзный Договор. В состав Союза вошли РСФСР, Украинская и Белорусская социалистические республики, а также Закавказская Федерация. В Декларации были сформулированы причины и определены принципы объединения  республик. Договором разграничивались функции республиканских и центральных  органов власти. Государственным  органам Союза вверялись внешняя  политика и торговля, пути сообщения, связь, а также вопросы организации  и контроля финансов и обороны</w:t>
      </w:r>
      <w:proofErr w:type="gramStart"/>
      <w:r w:rsidR="0084251D"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 </w:t>
      </w:r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.</w:t>
      </w:r>
      <w:proofErr w:type="gramEnd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Всё остальное принадлежало к сфере управления республик. Высшим органом государства был провозглашен Всесоюзный съезд Советов. В период между съездами главенствующая роль отводилась ЦИК СССР, организованному по принципу </w:t>
      </w:r>
      <w:proofErr w:type="spellStart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двухпалатности</w:t>
      </w:r>
      <w:proofErr w:type="spellEnd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 - Союзный Совет и Совет Национальностей. М. И. Калинина избрали председателем ЦИК, сопредседателями - Г. И. Петровский, Н. Н. </w:t>
      </w:r>
      <w:proofErr w:type="spellStart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Нариманов</w:t>
      </w:r>
      <w:proofErr w:type="spellEnd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, А. Г. Червяков. Правительство Союза (Совнарком СССР) возглавил В. И. Ленин».</w:t>
      </w:r>
      <w:r w:rsidRPr="00CB3BEA">
        <w:rPr>
          <w:rFonts w:ascii="Tahoma" w:eastAsia="Times New Roman" w:hAnsi="Tahoma" w:cs="Tahoma"/>
          <w:color w:val="585858"/>
          <w:sz w:val="28"/>
          <w:szCs w:val="28"/>
          <w:lang w:eastAsia="ru-RU"/>
        </w:rPr>
        <w:br/>
      </w:r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 «В январе 1924 г. II съезд Советов СССР принял Конституцию, которая законодательно закрепила образование СССР. Формой Государственного устройства наций провозглашалась федерация республик с правом свободного выходы из союза и самостоятельного решения вопросов внутренней политики, юстиции, образования, здравоохранения и социального обеспечения. Сношения с иностранными государствами, осуществление внешней торговли, руководство транспортом и связью входило в функции союзных ведомств. Верховным законодательным органом стал Всесоюзный съезд Советов, а в период между съездами – двухпалатный ЦИК: Совет Союза и Совет Национальностей. Исполнительная власть принадлежала Совету Народных Комиссаров СССР. При СНК были сформированы Общесоюзные наркоматы, Госбанк, Госплан. При Совнаркоме учреждалось Объединенное Государственное Политическое Управление (ОГПУ) для борьбы с контрреволюцией, шпионажем и терроризмом. Конституция устанавливала единое союзное гражданство для граждан всех республик. Сохранялась многоступенчатость выборов и открытая система голосования. По-прежнему были лишены избирательных прав эксплуататорские элементы и служители религиозных культов».  </w:t>
      </w:r>
      <w:r w:rsidRPr="00CB3BEA">
        <w:rPr>
          <w:rFonts w:ascii="Tahoma" w:eastAsia="Times New Roman" w:hAnsi="Tahoma" w:cs="Tahoma"/>
          <w:color w:val="585858"/>
          <w:sz w:val="28"/>
          <w:szCs w:val="28"/>
          <w:lang w:eastAsia="ru-RU"/>
        </w:rPr>
        <w:br/>
      </w:r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>  В  1924 – 1925 гг. союз расширился за счет вновь образованных азиатских республик Узбекской ССР, и Туркменской ССР</w:t>
      </w:r>
      <w:proofErr w:type="gramStart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CB3BEA">
        <w:rPr>
          <w:rFonts w:ascii="Calibri" w:eastAsia="Times New Roman" w:hAnsi="Calibri" w:cs="Times New Roman"/>
          <w:color w:val="585858"/>
          <w:sz w:val="28"/>
          <w:szCs w:val="28"/>
          <w:shd w:val="clear" w:color="auto" w:fill="FFFFFF"/>
          <w:lang w:eastAsia="ru-RU"/>
        </w:rPr>
        <w:t xml:space="preserve"> А в 1929 г. В состав СССР также вошла и образовавшаяся Таджикская ССР.</w:t>
      </w:r>
      <w:r w:rsidRPr="00CB3BEA">
        <w:rPr>
          <w:rFonts w:ascii="Tahoma" w:eastAsia="Times New Roman" w:hAnsi="Tahoma" w:cs="Tahoma"/>
          <w:color w:val="585858"/>
          <w:sz w:val="28"/>
          <w:szCs w:val="28"/>
          <w:lang w:eastAsia="ru-RU"/>
        </w:rPr>
        <w:br/>
      </w:r>
      <w:r w:rsidRPr="00CB3BEA">
        <w:rPr>
          <w:rFonts w:ascii="Tahoma" w:eastAsia="Times New Roman" w:hAnsi="Tahoma" w:cs="Tahoma"/>
          <w:color w:val="585858"/>
          <w:sz w:val="28"/>
          <w:szCs w:val="28"/>
          <w:shd w:val="clear" w:color="auto" w:fill="FFFFFF"/>
          <w:lang w:eastAsia="ru-RU"/>
        </w:rPr>
        <w:t xml:space="preserve">и </w:t>
      </w:r>
      <w:proofErr w:type="spellStart"/>
      <w:r w:rsidRPr="00CB3BEA">
        <w:rPr>
          <w:rFonts w:ascii="Tahoma" w:eastAsia="Times New Roman" w:hAnsi="Tahoma" w:cs="Tahoma"/>
          <w:color w:val="585858"/>
          <w:sz w:val="28"/>
          <w:szCs w:val="28"/>
          <w:shd w:val="clear" w:color="auto" w:fill="FFFFFF"/>
          <w:lang w:eastAsia="ru-RU"/>
        </w:rPr>
        <w:t>т.д</w:t>
      </w:r>
      <w:proofErr w:type="spellEnd"/>
      <w:r w:rsidRPr="00CB3BEA">
        <w:rPr>
          <w:rFonts w:ascii="Tahoma" w:eastAsia="Times New Roman" w:hAnsi="Tahoma" w:cs="Tahoma"/>
          <w:color w:val="585858"/>
          <w:sz w:val="28"/>
          <w:szCs w:val="28"/>
          <w:shd w:val="clear" w:color="auto" w:fill="FFFFFF"/>
          <w:lang w:eastAsia="ru-RU"/>
        </w:rPr>
        <w:t>.................</w:t>
      </w:r>
      <w:r w:rsidR="0084251D" w:rsidRPr="00CB3BEA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br/>
      </w:r>
      <w:r w:rsidR="00162C5E" w:rsidRPr="00CB3BEA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br/>
      </w:r>
      <w:r w:rsidR="00F961C5" w:rsidRPr="00CB3BEA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 xml:space="preserve">           </w:t>
      </w:r>
    </w:p>
    <w:p w:rsidR="00CB3BEA" w:rsidRDefault="00CB3BEA" w:rsidP="0084251D">
      <w:pPr>
        <w:shd w:val="clear" w:color="auto" w:fill="FFFFFF"/>
        <w:spacing w:after="0" w:line="240" w:lineRule="auto"/>
        <w:textAlignment w:val="baseline"/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</w:pPr>
    </w:p>
    <w:p w:rsidR="00CB3BEA" w:rsidRDefault="00CB3BEA" w:rsidP="0084251D">
      <w:pPr>
        <w:shd w:val="clear" w:color="auto" w:fill="FFFFFF"/>
        <w:spacing w:after="0" w:line="240" w:lineRule="auto"/>
        <w:textAlignment w:val="baseline"/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</w:pPr>
    </w:p>
    <w:p w:rsidR="0084251D" w:rsidRPr="00CB3BEA" w:rsidRDefault="00CB3BEA" w:rsidP="0084251D">
      <w:pPr>
        <w:shd w:val="clear" w:color="auto" w:fill="FFFFFF"/>
        <w:spacing w:after="0" w:line="240" w:lineRule="auto"/>
        <w:textAlignment w:val="baseline"/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</w:pPr>
      <w:r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lastRenderedPageBreak/>
        <w:t xml:space="preserve">                                     </w:t>
      </w:r>
      <w:r w:rsidR="00F961C5" w:rsidRPr="00CB3BEA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t>Заключение</w:t>
      </w:r>
      <w:r w:rsidR="00162C5E" w:rsidRPr="00CB3BEA">
        <w:rPr>
          <w:rFonts w:ascii="MuseoSansCyrl" w:eastAsia="Times New Roman" w:hAnsi="MuseoSansCyrl" w:cs="Times New Roman"/>
          <w:color w:val="222222"/>
          <w:sz w:val="28"/>
          <w:szCs w:val="28"/>
          <w:lang w:eastAsia="ru-RU"/>
        </w:rPr>
        <w:br/>
      </w:r>
      <w:r w:rsidR="0084251D" w:rsidRPr="00CB3BEA">
        <w:rPr>
          <w:rFonts w:ascii="Arial" w:hAnsi="Arial" w:cs="Arial"/>
          <w:color w:val="000000"/>
          <w:sz w:val="28"/>
          <w:szCs w:val="28"/>
        </w:rPr>
        <w:t xml:space="preserve">Территориальный распад Российской империи, в результате которого к концу 1918 года РСФСР располагалась примерно в тех же границах, что и средневековая Московия до завоеваний Ивана Грозного, завершился спустя всего 4 года объединением разных частей государства, за небольшим исключением, в Союз Советских Социалистических Республик. Это свершение представляет собой выдающийся результат созидательной деятельности В. И. Ленина и </w:t>
      </w:r>
      <w:proofErr w:type="spellStart"/>
      <w:r w:rsidR="0084251D" w:rsidRPr="00CB3BEA">
        <w:rPr>
          <w:rFonts w:ascii="Arial" w:hAnsi="Arial" w:cs="Arial"/>
          <w:color w:val="000000"/>
          <w:sz w:val="28"/>
          <w:szCs w:val="28"/>
        </w:rPr>
        <w:t>И</w:t>
      </w:r>
      <w:proofErr w:type="spellEnd"/>
      <w:r w:rsidR="0084251D" w:rsidRPr="00CB3BEA">
        <w:rPr>
          <w:rFonts w:ascii="Arial" w:hAnsi="Arial" w:cs="Arial"/>
          <w:color w:val="000000"/>
          <w:sz w:val="28"/>
          <w:szCs w:val="28"/>
        </w:rPr>
        <w:t>. В. Сталина. Российская Коммунистическая партия (большевиков) обеспечила необходимое твёрдое ядро, вокруг которого разрозненные территории могли снова объединиться.</w:t>
      </w:r>
    </w:p>
    <w:p w:rsidR="0084251D" w:rsidRPr="00CB3BEA" w:rsidRDefault="0084251D" w:rsidP="0084251D">
      <w:pPr>
        <w:pStyle w:val="a6"/>
        <w:rPr>
          <w:rFonts w:ascii="Arial" w:hAnsi="Arial" w:cs="Arial"/>
          <w:color w:val="000000"/>
          <w:sz w:val="28"/>
          <w:szCs w:val="28"/>
        </w:rPr>
      </w:pPr>
      <w:r w:rsidRPr="00CB3BEA">
        <w:rPr>
          <w:rFonts w:ascii="Arial" w:hAnsi="Arial" w:cs="Arial"/>
          <w:color w:val="000000"/>
          <w:sz w:val="28"/>
          <w:szCs w:val="28"/>
        </w:rPr>
        <w:t>Центром, вокруг которого сплачивались республики, была РСФСР. Российская Федерация дала первый образец национально-государственного строительства, она утвердилась, как союз народов, объединившихся на основе социалистической национальной автономии.</w:t>
      </w:r>
    </w:p>
    <w:p w:rsidR="0084251D" w:rsidRPr="00CB3BEA" w:rsidRDefault="0084251D" w:rsidP="0084251D">
      <w:pPr>
        <w:pStyle w:val="a6"/>
        <w:rPr>
          <w:rFonts w:ascii="Arial" w:hAnsi="Arial" w:cs="Arial"/>
          <w:color w:val="000000"/>
          <w:sz w:val="28"/>
          <w:szCs w:val="28"/>
        </w:rPr>
      </w:pPr>
      <w:r w:rsidRPr="00CB3BEA">
        <w:rPr>
          <w:rFonts w:ascii="Arial" w:hAnsi="Arial" w:cs="Arial"/>
          <w:color w:val="000000"/>
          <w:sz w:val="28"/>
          <w:szCs w:val="28"/>
        </w:rPr>
        <w:t>Для объединения республик вокруг РСФСР имелся рад предпосылок: идеологическая общность, а также необходимость экономической интеграции для борьбы с империалистической агрессией и внутренней контрреволюцией.</w:t>
      </w:r>
    </w:p>
    <w:p w:rsidR="00162C5E" w:rsidRPr="00162C5E" w:rsidRDefault="0084251D" w:rsidP="00CB3BEA">
      <w:pPr>
        <w:pStyle w:val="a6"/>
        <w:rPr>
          <w:rFonts w:ascii="MuseoSansCyrl" w:hAnsi="MuseoSansCyrl"/>
          <w:color w:val="222222"/>
        </w:rPr>
      </w:pPr>
      <w:r w:rsidRPr="00CB3BEA">
        <w:rPr>
          <w:rFonts w:ascii="Arial" w:hAnsi="Arial" w:cs="Arial"/>
          <w:color w:val="000000"/>
          <w:sz w:val="28"/>
          <w:szCs w:val="28"/>
        </w:rPr>
        <w:t>Отмечая выдающуюся роль В. И. Ленина в создании Союза ССР, нельзя не вспомнить и о его ошибках, ставших для Союза смертельными. Принцип свободного выхода республик из состава СССР, введенный в Договор по настоянию В. И. Ленина и сохраняемый в конституциях Союза ССР в течение десятилетий, послужил в 1991 году основой для растаскивания союзных территорий по национальным углам. Российская Федерация, в формировании которой самое непосредственное участие принял И. В. Сталин на посту наркома по делам национальностей, продемонстрировала большую устойчивость к сепаратизму и национализму. Сталинский план "</w:t>
      </w:r>
      <w:proofErr w:type="spellStart"/>
      <w:r w:rsidRPr="00CB3BEA">
        <w:rPr>
          <w:rFonts w:ascii="Arial" w:hAnsi="Arial" w:cs="Arial"/>
          <w:color w:val="000000"/>
          <w:sz w:val="28"/>
          <w:szCs w:val="28"/>
        </w:rPr>
        <w:t>автономизации</w:t>
      </w:r>
      <w:proofErr w:type="spellEnd"/>
      <w:r w:rsidRPr="00CB3BEA">
        <w:rPr>
          <w:rFonts w:ascii="Arial" w:hAnsi="Arial" w:cs="Arial"/>
          <w:color w:val="000000"/>
          <w:sz w:val="28"/>
          <w:szCs w:val="28"/>
        </w:rPr>
        <w:t>" доказал свою историческую верность и обоснованность.</w:t>
      </w:r>
      <w:r w:rsidR="00162C5E" w:rsidRPr="00CB3BEA">
        <w:rPr>
          <w:rFonts w:ascii="MuseoSansCyrl" w:hAnsi="MuseoSansCyrl"/>
          <w:b/>
          <w:bCs/>
          <w:color w:val="222222"/>
          <w:sz w:val="28"/>
          <w:szCs w:val="28"/>
          <w:bdr w:val="none" w:sz="0" w:space="0" w:color="auto" w:frame="1"/>
        </w:rPr>
        <w:t>       </w:t>
      </w:r>
      <w:r w:rsidR="00162C5E" w:rsidRPr="00CB3BEA">
        <w:rPr>
          <w:rFonts w:ascii="MuseoSansCyrl" w:hAnsi="MuseoSansCyrl"/>
          <w:b/>
          <w:bCs/>
          <w:color w:val="222222"/>
          <w:bdr w:val="none" w:sz="0" w:space="0" w:color="auto" w:frame="1"/>
        </w:rPr>
        <w:t>                                 </w:t>
      </w:r>
      <w:r w:rsidR="00162C5E" w:rsidRPr="00162C5E">
        <w:rPr>
          <w:rFonts w:ascii="MuseoSansCyrl" w:hAnsi="MuseoSansCyrl"/>
          <w:b/>
          <w:bCs/>
          <w:color w:val="222222"/>
          <w:bdr w:val="none" w:sz="0" w:space="0" w:color="auto" w:frame="1"/>
        </w:rPr>
        <w:t> </w:t>
      </w:r>
    </w:p>
    <w:sectPr w:rsidR="00162C5E" w:rsidRPr="00162C5E" w:rsidSect="00CB3BEA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Cyr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61A"/>
    <w:rsid w:val="000018A0"/>
    <w:rsid w:val="00162C5E"/>
    <w:rsid w:val="00191973"/>
    <w:rsid w:val="00274F52"/>
    <w:rsid w:val="00286FB2"/>
    <w:rsid w:val="00435675"/>
    <w:rsid w:val="0053161A"/>
    <w:rsid w:val="007F4196"/>
    <w:rsid w:val="0084251D"/>
    <w:rsid w:val="00903D4E"/>
    <w:rsid w:val="009A50FC"/>
    <w:rsid w:val="00CB3BEA"/>
    <w:rsid w:val="00F961C5"/>
    <w:rsid w:val="00FA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B2"/>
  </w:style>
  <w:style w:type="paragraph" w:styleId="1">
    <w:name w:val="heading 1"/>
    <w:basedOn w:val="a"/>
    <w:next w:val="a"/>
    <w:link w:val="10"/>
    <w:uiPriority w:val="9"/>
    <w:qFormat/>
    <w:rsid w:val="0027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74F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74F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27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7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274F52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162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62C5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F4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4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b.rosdiplom.ru/library/prosmotr.aspx?id=49790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2019-04-16T12:41:00Z</cp:lastPrinted>
  <dcterms:created xsi:type="dcterms:W3CDTF">2019-03-06T12:07:00Z</dcterms:created>
  <dcterms:modified xsi:type="dcterms:W3CDTF">2019-04-16T12:41:00Z</dcterms:modified>
</cp:coreProperties>
</file>