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29" w:rsidRDefault="00C61129" w:rsidP="00C6112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Календарно-тематическое планирование</w:t>
      </w:r>
    </w:p>
    <w:p w:rsidR="00C61129" w:rsidRDefault="00C61129" w:rsidP="00C6112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по предмету   </w:t>
      </w:r>
      <w:r>
        <w:rPr>
          <w:b/>
          <w:sz w:val="36"/>
          <w:szCs w:val="36"/>
          <w:u w:val="single"/>
        </w:rPr>
        <w:t xml:space="preserve">ИЗОБРАЗИТЕЛЬНОЕ ИСКУССТВО на 2018-19 </w:t>
      </w:r>
      <w:proofErr w:type="spellStart"/>
      <w:r>
        <w:rPr>
          <w:b/>
          <w:sz w:val="36"/>
          <w:szCs w:val="36"/>
          <w:u w:val="single"/>
        </w:rPr>
        <w:t>уч</w:t>
      </w:r>
      <w:proofErr w:type="gramStart"/>
      <w:r>
        <w:rPr>
          <w:b/>
          <w:sz w:val="36"/>
          <w:szCs w:val="36"/>
          <w:u w:val="single"/>
        </w:rPr>
        <w:t>.г</w:t>
      </w:r>
      <w:proofErr w:type="gramEnd"/>
      <w:r>
        <w:rPr>
          <w:b/>
          <w:sz w:val="36"/>
          <w:szCs w:val="36"/>
          <w:u w:val="single"/>
        </w:rPr>
        <w:t>од</w:t>
      </w:r>
      <w:proofErr w:type="spellEnd"/>
      <w:r>
        <w:rPr>
          <w:b/>
          <w:sz w:val="36"/>
          <w:szCs w:val="36"/>
          <w:u w:val="single"/>
        </w:rPr>
        <w:t xml:space="preserve">. </w:t>
      </w:r>
      <w:proofErr w:type="spellStart"/>
      <w:r>
        <w:rPr>
          <w:b/>
          <w:sz w:val="36"/>
          <w:szCs w:val="36"/>
          <w:u w:val="single"/>
        </w:rPr>
        <w:t>Загирбековой</w:t>
      </w:r>
      <w:proofErr w:type="spellEnd"/>
      <w:r>
        <w:rPr>
          <w:b/>
          <w:sz w:val="36"/>
          <w:szCs w:val="36"/>
          <w:u w:val="single"/>
        </w:rPr>
        <w:t xml:space="preserve"> С.З.</w:t>
      </w:r>
    </w:p>
    <w:p w:rsidR="00C61129" w:rsidRDefault="00C61129" w:rsidP="00C611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 – </w:t>
      </w:r>
      <w:proofErr w:type="spellStart"/>
      <w:r>
        <w:rPr>
          <w:rFonts w:ascii="Times New Roman" w:hAnsi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Б. М., Горяева Н. А., </w:t>
      </w:r>
      <w:proofErr w:type="spellStart"/>
      <w:r>
        <w:rPr>
          <w:rFonts w:ascii="Times New Roman" w:hAnsi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 А. и др.  «Изобразительное искусство. Искусство вокруг нас»  3 «а» класс, Москва 2012</w:t>
      </w:r>
    </w:p>
    <w:p w:rsidR="00C61129" w:rsidRDefault="00C61129" w:rsidP="00C611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расчёта 1 час в неделю, 34 часа в год.</w:t>
      </w:r>
    </w:p>
    <w:p w:rsidR="00C61129" w:rsidRDefault="00C61129" w:rsidP="00C611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95"/>
        <w:gridCol w:w="4477"/>
        <w:gridCol w:w="6074"/>
        <w:gridCol w:w="3093"/>
      </w:tblGrid>
      <w:tr w:rsidR="00C61129" w:rsidTr="00EB7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урока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задание</w:t>
            </w:r>
          </w:p>
        </w:tc>
      </w:tr>
      <w:tr w:rsidR="00C61129" w:rsidTr="00EB7880"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Искусство в твоём доме  (8 ч)</w:t>
            </w:r>
          </w:p>
        </w:tc>
      </w:tr>
      <w:tr w:rsidR="00C61129" w:rsidTr="00EB7880">
        <w:trPr>
          <w:trHeight w:val="126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Осенний вернисаж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151B72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  <w:rPr>
                <w:sz w:val="18"/>
                <w:szCs w:val="18"/>
              </w:rPr>
            </w:pPr>
            <w:r w:rsidRPr="00151B7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151B72">
              <w:rPr>
                <w:b/>
                <w:bCs/>
                <w:sz w:val="18"/>
                <w:szCs w:val="18"/>
              </w:rPr>
              <w:t xml:space="preserve"> </w:t>
            </w:r>
            <w:r w:rsidRPr="00151B72">
              <w:rPr>
                <w:bCs/>
                <w:sz w:val="18"/>
                <w:szCs w:val="18"/>
              </w:rPr>
              <w:t>Открыть красоту предметов в реальной повседневной жизни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sz w:val="22"/>
                <w:szCs w:val="22"/>
              </w:rPr>
            </w:pPr>
            <w:r w:rsidRPr="00FD6B14">
              <w:rPr>
                <w:sz w:val="22"/>
                <w:szCs w:val="22"/>
              </w:rPr>
              <w:t>Твои игрушки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AD53F7" w:rsidRDefault="00C61129" w:rsidP="00EB7880">
            <w:pPr>
              <w:snapToGrid w:val="0"/>
              <w:rPr>
                <w:color w:val="000000"/>
                <w:sz w:val="18"/>
                <w:szCs w:val="18"/>
              </w:rPr>
            </w:pPr>
            <w:r w:rsidRPr="00AD53F7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D53F7">
              <w:rPr>
                <w:b/>
                <w:bCs/>
                <w:sz w:val="18"/>
                <w:szCs w:val="18"/>
              </w:rPr>
              <w:t xml:space="preserve"> </w:t>
            </w:r>
            <w:r w:rsidRPr="00AD53F7">
              <w:rPr>
                <w:color w:val="000000"/>
                <w:sz w:val="18"/>
                <w:szCs w:val="18"/>
              </w:rPr>
              <w:t>Применять приемы народной кистевой росписи  разнообразно и творчески.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E5126F" w:rsidRDefault="00C61129" w:rsidP="00EB788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Гуашь, ножницы</w:t>
            </w:r>
          </w:p>
        </w:tc>
      </w:tr>
      <w:tr w:rsidR="00C61129" w:rsidTr="00EB7880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sz w:val="22"/>
                <w:szCs w:val="22"/>
              </w:rPr>
            </w:pPr>
            <w:r w:rsidRPr="00FD6B14">
              <w:rPr>
                <w:sz w:val="22"/>
                <w:szCs w:val="22"/>
              </w:rPr>
              <w:t>Посуда у тебя дома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AD53F7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  <w:rPr>
                <w:sz w:val="18"/>
                <w:szCs w:val="18"/>
              </w:rPr>
            </w:pPr>
            <w:r w:rsidRPr="00AD53F7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D53F7">
              <w:rPr>
                <w:b/>
                <w:bCs/>
                <w:sz w:val="18"/>
                <w:szCs w:val="18"/>
              </w:rPr>
              <w:t xml:space="preserve"> </w:t>
            </w:r>
            <w:r w:rsidRPr="00AD53F7">
              <w:rPr>
                <w:color w:val="000000"/>
                <w:sz w:val="18"/>
                <w:szCs w:val="18"/>
              </w:rPr>
              <w:t>Познакомить детей с предметами, которые по</w:t>
            </w:r>
            <w:r w:rsidRPr="00AD53F7">
              <w:rPr>
                <w:color w:val="000000"/>
                <w:sz w:val="18"/>
                <w:szCs w:val="18"/>
              </w:rPr>
              <w:softHyphen/>
              <w:t>стоянно используются в доме, - посудой (ее формой, декором, си</w:t>
            </w:r>
            <w:r w:rsidRPr="00AD53F7">
              <w:rPr>
                <w:color w:val="000000"/>
                <w:sz w:val="18"/>
                <w:szCs w:val="18"/>
              </w:rPr>
              <w:softHyphen/>
              <w:t>луэтом); определить зависимость формы и декора от назначения посуды; развивать художественный вкус.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sz w:val="22"/>
                <w:szCs w:val="22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Картон (для шаблона), ножницы, блюдце, гуашь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sz w:val="22"/>
                <w:szCs w:val="22"/>
              </w:rPr>
            </w:pPr>
            <w:r w:rsidRPr="00FD6B14">
              <w:rPr>
                <w:sz w:val="22"/>
                <w:szCs w:val="22"/>
              </w:rPr>
              <w:t>Обои и шторы у тебя  дома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AD53F7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  <w:rPr>
                <w:sz w:val="18"/>
                <w:szCs w:val="18"/>
              </w:rPr>
            </w:pPr>
            <w:r w:rsidRPr="00AD53F7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D53F7">
              <w:rPr>
                <w:b/>
                <w:bCs/>
                <w:sz w:val="18"/>
                <w:szCs w:val="18"/>
              </w:rPr>
              <w:t xml:space="preserve"> </w:t>
            </w:r>
            <w:r w:rsidRPr="00AD53F7">
              <w:rPr>
                <w:color w:val="000000"/>
                <w:spacing w:val="2"/>
                <w:sz w:val="18"/>
                <w:szCs w:val="18"/>
              </w:rPr>
              <w:t>Обратить внимание детей на связь цвета и на</w:t>
            </w:r>
            <w:r w:rsidRPr="00AD53F7">
              <w:rPr>
                <w:color w:val="000000"/>
                <w:spacing w:val="2"/>
                <w:sz w:val="18"/>
                <w:szCs w:val="18"/>
              </w:rPr>
              <w:softHyphen/>
            </w:r>
            <w:r w:rsidRPr="00AD53F7">
              <w:rPr>
                <w:color w:val="000000"/>
                <w:sz w:val="18"/>
                <w:szCs w:val="18"/>
              </w:rPr>
              <w:t>строения, на роль цвета в интерьере, необходимость учета его воз</w:t>
            </w:r>
            <w:r w:rsidRPr="00AD53F7">
              <w:rPr>
                <w:color w:val="000000"/>
                <w:sz w:val="18"/>
                <w:szCs w:val="18"/>
              </w:rPr>
              <w:softHyphen/>
              <w:t>действия на восприятие человека (яркий и веселый - для детской комнаты, столовой; строгий - для кабинета).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Активно участвовать  в беседах на уроке: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Квадратный лист, гуашь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sz w:val="22"/>
                <w:szCs w:val="22"/>
              </w:rPr>
            </w:pPr>
            <w:r w:rsidRPr="00FD6B14">
              <w:rPr>
                <w:sz w:val="22"/>
                <w:szCs w:val="22"/>
              </w:rPr>
              <w:t>Мамин платок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D53F7">
              <w:rPr>
                <w:color w:val="000000"/>
                <w:spacing w:val="2"/>
                <w:w w:val="101"/>
                <w:sz w:val="18"/>
                <w:szCs w:val="18"/>
              </w:rPr>
              <w:t>Воспитывать художественный вкус; развивать  тв</w:t>
            </w:r>
            <w:r w:rsidRPr="00AD53F7">
              <w:rPr>
                <w:color w:val="000000"/>
                <w:spacing w:val="-2"/>
                <w:w w:val="101"/>
                <w:sz w:val="18"/>
                <w:szCs w:val="18"/>
              </w:rPr>
              <w:t>орческие способности, изобразительные навыки.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 xml:space="preserve">Формирование социальной роли ученика. Формирование </w:t>
            </w:r>
            <w:r w:rsidRPr="00151B72">
              <w:rPr>
                <w:sz w:val="18"/>
                <w:szCs w:val="18"/>
              </w:rPr>
              <w:lastRenderedPageBreak/>
              <w:t>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Фломастеры или </w:t>
            </w:r>
            <w:proofErr w:type="spellStart"/>
            <w:r>
              <w:rPr>
                <w:sz w:val="22"/>
                <w:szCs w:val="22"/>
              </w:rPr>
              <w:t>цв</w:t>
            </w:r>
            <w:proofErr w:type="spellEnd"/>
            <w:r>
              <w:rPr>
                <w:sz w:val="22"/>
                <w:szCs w:val="22"/>
              </w:rPr>
              <w:t>. карандаши</w:t>
            </w:r>
          </w:p>
        </w:tc>
      </w:tr>
      <w:tr w:rsidR="00C61129" w:rsidTr="00EB78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sz w:val="22"/>
                <w:szCs w:val="22"/>
              </w:rPr>
            </w:pPr>
            <w:r w:rsidRPr="00FD6B14">
              <w:rPr>
                <w:sz w:val="22"/>
                <w:szCs w:val="22"/>
              </w:rPr>
              <w:t>Твои книжки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AD53F7" w:rsidRDefault="00C61129" w:rsidP="00EB7880">
            <w:pPr>
              <w:shd w:val="clear" w:color="auto" w:fill="FFFFFF"/>
              <w:snapToGrid w:val="0"/>
              <w:spacing w:line="245" w:lineRule="exact"/>
              <w:rPr>
                <w:color w:val="000000"/>
                <w:spacing w:val="5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D53F7">
              <w:rPr>
                <w:color w:val="000000"/>
                <w:spacing w:val="-5"/>
                <w:sz w:val="18"/>
                <w:szCs w:val="18"/>
              </w:rPr>
              <w:t>Формирование  представ</w:t>
            </w:r>
            <w:r w:rsidRPr="00AD53F7">
              <w:rPr>
                <w:color w:val="000000"/>
                <w:spacing w:val="-5"/>
                <w:sz w:val="18"/>
                <w:szCs w:val="18"/>
              </w:rPr>
              <w:softHyphen/>
            </w:r>
            <w:r w:rsidRPr="00AD53F7">
              <w:rPr>
                <w:color w:val="000000"/>
                <w:spacing w:val="5"/>
                <w:sz w:val="18"/>
                <w:szCs w:val="18"/>
              </w:rPr>
              <w:t>ления  о роли обложки, ее отличии от иллюстраций.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AD5FC5">
              <w:rPr>
                <w:rStyle w:val="FontStyle143"/>
                <w:rFonts w:eastAsia="Times New Roman"/>
                <w:b w:val="0"/>
              </w:rPr>
              <w:t>Овладевать</w:t>
            </w:r>
            <w:r>
              <w:rPr>
                <w:rStyle w:val="FontStyle143"/>
                <w:rFonts w:eastAsia="Times New Roman"/>
              </w:rPr>
              <w:t xml:space="preserve"> </w:t>
            </w:r>
            <w:r>
              <w:rPr>
                <w:rStyle w:val="FontStyle104"/>
                <w:rFonts w:eastAsia="Times New Roman"/>
              </w:rPr>
              <w:t>навыками коллектив</w:t>
            </w:r>
            <w:r>
              <w:rPr>
                <w:rStyle w:val="FontStyle104"/>
                <w:rFonts w:eastAsia="Times New Roman"/>
              </w:rPr>
              <w:softHyphen/>
              <w:t>ной работы.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Наклейки, акварель, ножницы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sz w:val="22"/>
                <w:szCs w:val="22"/>
              </w:rPr>
            </w:pPr>
            <w:r w:rsidRPr="00FD6B14">
              <w:rPr>
                <w:sz w:val="22"/>
                <w:szCs w:val="22"/>
              </w:rPr>
              <w:t>Открытки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AD5FC5" w:rsidRDefault="00C61129" w:rsidP="00EB7880">
            <w:pPr>
              <w:pStyle w:val="Style87"/>
              <w:widowControl/>
              <w:spacing w:before="10" w:line="240" w:lineRule="auto"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D5FC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D5FC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D5FC5">
              <w:rPr>
                <w:rStyle w:val="FontStyle143"/>
                <w:b w:val="0"/>
              </w:rPr>
              <w:t xml:space="preserve">Понимать </w:t>
            </w:r>
            <w:r w:rsidRPr="00AD5FC5">
              <w:rPr>
                <w:rStyle w:val="FontStyle104"/>
                <w:b/>
              </w:rPr>
              <w:t xml:space="preserve">и </w:t>
            </w:r>
            <w:r w:rsidRPr="00AD5FC5">
              <w:rPr>
                <w:rStyle w:val="FontStyle143"/>
                <w:b w:val="0"/>
              </w:rPr>
              <w:t>уметь объяснять</w:t>
            </w:r>
            <w:r w:rsidRPr="00AD5FC5">
              <w:rPr>
                <w:rStyle w:val="FontStyle143"/>
              </w:rPr>
              <w:t xml:space="preserve"> </w:t>
            </w:r>
            <w:r w:rsidRPr="00AD5FC5">
              <w:rPr>
                <w:rStyle w:val="FontStyle104"/>
              </w:rPr>
              <w:t>роль художника в созда</w:t>
            </w:r>
            <w:r w:rsidRPr="00AD5FC5">
              <w:rPr>
                <w:rStyle w:val="FontStyle104"/>
              </w:rPr>
              <w:softHyphen/>
              <w:t>нии форм открыток, изображений на них.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</w:t>
            </w:r>
          </w:p>
        </w:tc>
      </w:tr>
      <w:tr w:rsidR="00C61129" w:rsidTr="00EB7880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sz w:val="22"/>
                <w:szCs w:val="22"/>
              </w:rPr>
            </w:pPr>
            <w:r w:rsidRPr="00FD6B14">
              <w:rPr>
                <w:sz w:val="22"/>
                <w:szCs w:val="22"/>
              </w:rPr>
              <w:t>Труд художника для твоего дома (обобщение темы)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AD5FC5" w:rsidRDefault="00C61129" w:rsidP="00EB7880">
            <w:pPr>
              <w:pStyle w:val="Style8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D5FC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D5FC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D5FC5">
              <w:rPr>
                <w:rStyle w:val="FontStyle143"/>
                <w:b w:val="0"/>
              </w:rPr>
              <w:t>Осознавать</w:t>
            </w:r>
            <w:r w:rsidRPr="00AD5FC5">
              <w:rPr>
                <w:rStyle w:val="FontStyle143"/>
              </w:rPr>
              <w:t xml:space="preserve"> </w:t>
            </w:r>
            <w:r w:rsidRPr="00AD5FC5">
              <w:rPr>
                <w:rStyle w:val="FontStyle104"/>
              </w:rPr>
              <w:t>важную роль художни</w:t>
            </w:r>
            <w:r w:rsidRPr="00AD5FC5">
              <w:rPr>
                <w:rStyle w:val="FontStyle104"/>
              </w:rPr>
              <w:softHyphen/>
              <w:t>ка, его труда в создании среды жизни человека, предметного мира в каждом доме.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Пастель</w:t>
            </w:r>
          </w:p>
        </w:tc>
      </w:tr>
      <w:tr w:rsidR="00C61129" w:rsidTr="00EB7880">
        <w:trPr>
          <w:trHeight w:val="110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Исскуство</w:t>
            </w:r>
            <w:proofErr w:type="spellEnd"/>
            <w:r>
              <w:rPr>
                <w:b/>
                <w:sz w:val="22"/>
                <w:szCs w:val="22"/>
              </w:rPr>
              <w:t xml:space="preserve"> на улицах твоего города (7 ч)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Памятники архитектуры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1D5E30" w:rsidRDefault="00C61129" w:rsidP="00EB7880">
            <w:pPr>
              <w:pStyle w:val="Style87"/>
              <w:widowControl/>
              <w:spacing w:before="34" w:line="230" w:lineRule="exact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D5E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1D5E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D5E30">
              <w:rPr>
                <w:rStyle w:val="FontStyle104"/>
              </w:rPr>
              <w:t>Знакомство со старинной и новой ар</w:t>
            </w:r>
            <w:r>
              <w:rPr>
                <w:rStyle w:val="FontStyle104"/>
              </w:rPr>
              <w:t>хитектурой родного города</w:t>
            </w:r>
            <w:r w:rsidRPr="001D5E30">
              <w:rPr>
                <w:rStyle w:val="FontStyle104"/>
              </w:rPr>
              <w:t>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AD5FC5">
              <w:rPr>
                <w:rStyle w:val="FontStyle143"/>
                <w:rFonts w:eastAsia="Times New Roman"/>
                <w:b w:val="0"/>
              </w:rPr>
              <w:t xml:space="preserve"> Овладевать</w:t>
            </w:r>
            <w:r>
              <w:rPr>
                <w:rStyle w:val="FontStyle143"/>
                <w:rFonts w:eastAsia="Times New Roman"/>
              </w:rPr>
              <w:t xml:space="preserve"> </w:t>
            </w:r>
            <w:r>
              <w:rPr>
                <w:rStyle w:val="FontStyle104"/>
                <w:rFonts w:eastAsia="Times New Roman"/>
              </w:rPr>
              <w:t>навыками коллектив</w:t>
            </w:r>
            <w:r>
              <w:rPr>
                <w:rStyle w:val="FontStyle104"/>
                <w:rFonts w:eastAsia="Times New Roman"/>
              </w:rPr>
              <w:softHyphen/>
              <w:t>ной работы.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>
              <w:rPr>
                <w:rStyle w:val="FontStyle104"/>
              </w:rPr>
              <w:t>Формирование бережного отношения к памятникам архитектуры. Охрана памятников архитектуры государством.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Цв</w:t>
            </w:r>
            <w:proofErr w:type="spellEnd"/>
            <w:r>
              <w:rPr>
                <w:sz w:val="22"/>
                <w:szCs w:val="22"/>
              </w:rPr>
              <w:t>. карандаши</w:t>
            </w:r>
          </w:p>
        </w:tc>
      </w:tr>
      <w:tr w:rsidR="00C61129" w:rsidTr="00EB7880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Парки, скверы, бульвары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7A5899" w:rsidRDefault="00C61129" w:rsidP="00EB7880">
            <w:pPr>
              <w:pStyle w:val="Style87"/>
              <w:widowControl/>
              <w:spacing w:line="230" w:lineRule="exact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A5899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7A5899">
              <w:rPr>
                <w:b/>
                <w:bCs/>
                <w:sz w:val="18"/>
                <w:szCs w:val="18"/>
              </w:rPr>
              <w:t xml:space="preserve"> </w:t>
            </w:r>
            <w:r w:rsidRPr="007A5899">
              <w:rPr>
                <w:rStyle w:val="FontStyle143"/>
                <w:b w:val="0"/>
              </w:rPr>
              <w:t>Создавать</w:t>
            </w:r>
            <w:r w:rsidRPr="007A5899">
              <w:rPr>
                <w:rStyle w:val="FontStyle143"/>
              </w:rPr>
              <w:t xml:space="preserve"> </w:t>
            </w:r>
            <w:r w:rsidRPr="007A5899">
              <w:rPr>
                <w:rStyle w:val="FontStyle104"/>
              </w:rPr>
              <w:t>образ парка в технике коллажа, гуаши или выстраивая объем</w:t>
            </w:r>
            <w:r w:rsidRPr="007A5899">
              <w:rPr>
                <w:rStyle w:val="FontStyle104"/>
              </w:rPr>
              <w:softHyphen/>
              <w:t>но-пространственную композицию из бумаги.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AD5FC5">
              <w:rPr>
                <w:rStyle w:val="FontStyle143"/>
                <w:rFonts w:eastAsia="Times New Roman"/>
                <w:b w:val="0"/>
              </w:rPr>
              <w:t>Овладевать</w:t>
            </w:r>
            <w:r>
              <w:rPr>
                <w:rStyle w:val="FontStyle143"/>
                <w:rFonts w:eastAsia="Times New Roman"/>
              </w:rPr>
              <w:t xml:space="preserve"> </w:t>
            </w:r>
            <w:r>
              <w:rPr>
                <w:rStyle w:val="FontStyle104"/>
                <w:rFonts w:eastAsia="Times New Roman"/>
              </w:rPr>
              <w:t>навыками коллектив</w:t>
            </w:r>
            <w:r>
              <w:rPr>
                <w:rStyle w:val="FontStyle104"/>
                <w:rFonts w:eastAsia="Times New Roman"/>
              </w:rPr>
              <w:softHyphen/>
              <w:t>ной работы.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Ножницы, улей, бумага</w:t>
            </w:r>
          </w:p>
        </w:tc>
      </w:tr>
      <w:tr w:rsidR="00C61129" w:rsidTr="00EB78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Ажурные ограды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7A5899" w:rsidRDefault="00C61129" w:rsidP="00EB7880">
            <w:pPr>
              <w:pStyle w:val="Style87"/>
              <w:widowControl/>
              <w:spacing w:line="230" w:lineRule="exact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A5899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7A5899">
              <w:rPr>
                <w:b/>
                <w:bCs/>
                <w:sz w:val="18"/>
                <w:szCs w:val="18"/>
              </w:rPr>
              <w:t xml:space="preserve"> </w:t>
            </w:r>
            <w:r w:rsidRPr="007A5899">
              <w:rPr>
                <w:rStyle w:val="FontStyle104"/>
              </w:rPr>
              <w:t>Назначение и роль ажурных оград в украшении города.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AD5FC5">
              <w:rPr>
                <w:rStyle w:val="FontStyle143"/>
                <w:rFonts w:eastAsia="Times New Roman"/>
                <w:b w:val="0"/>
              </w:rPr>
              <w:t>Овладевать</w:t>
            </w:r>
            <w:r>
              <w:rPr>
                <w:rStyle w:val="FontStyle143"/>
                <w:rFonts w:eastAsia="Times New Roman"/>
              </w:rPr>
              <w:t xml:space="preserve"> </w:t>
            </w:r>
            <w:r>
              <w:rPr>
                <w:rStyle w:val="FontStyle104"/>
                <w:rFonts w:eastAsia="Times New Roman"/>
              </w:rPr>
              <w:t>навыками коллектив</w:t>
            </w:r>
            <w:r>
              <w:rPr>
                <w:rStyle w:val="FontStyle104"/>
                <w:rFonts w:eastAsia="Times New Roman"/>
              </w:rPr>
              <w:softHyphen/>
              <w:t>ной работы.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Синяя  бумага, гуашь</w:t>
            </w:r>
          </w:p>
        </w:tc>
      </w:tr>
      <w:tr w:rsidR="00C61129" w:rsidTr="00EB7880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781356" w:rsidRDefault="00C61129" w:rsidP="00EB7880">
            <w:pPr>
              <w:rPr>
                <w:b/>
                <w:sz w:val="22"/>
                <w:szCs w:val="22"/>
              </w:rPr>
            </w:pPr>
            <w:r w:rsidRPr="0078135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Волшебные фонари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B8282C" w:rsidRDefault="00C61129" w:rsidP="00EB7880">
            <w:pPr>
              <w:pStyle w:val="Style87"/>
              <w:widowControl/>
              <w:spacing w:before="10" w:line="230" w:lineRule="exact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8282C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B8282C">
              <w:rPr>
                <w:b/>
                <w:bCs/>
                <w:sz w:val="18"/>
                <w:szCs w:val="18"/>
              </w:rPr>
              <w:t xml:space="preserve"> </w:t>
            </w:r>
            <w:r w:rsidRPr="00B8282C">
              <w:rPr>
                <w:rStyle w:val="FontStyle104"/>
              </w:rPr>
              <w:t>Художественные образы фонарей. Разнообразие форм и украшений фо</w:t>
            </w:r>
            <w:r w:rsidRPr="00B8282C">
              <w:rPr>
                <w:rStyle w:val="FontStyle104"/>
              </w:rPr>
              <w:softHyphen/>
              <w:t>нарей.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AD5FC5">
              <w:rPr>
                <w:rStyle w:val="FontStyle143"/>
                <w:rFonts w:eastAsia="Times New Roman"/>
                <w:b w:val="0"/>
              </w:rPr>
              <w:t>Овладевать</w:t>
            </w:r>
            <w:r>
              <w:rPr>
                <w:rStyle w:val="FontStyle143"/>
                <w:rFonts w:eastAsia="Times New Roman"/>
              </w:rPr>
              <w:t xml:space="preserve"> </w:t>
            </w:r>
            <w:r>
              <w:rPr>
                <w:rStyle w:val="FontStyle104"/>
                <w:rFonts w:eastAsia="Times New Roman"/>
              </w:rPr>
              <w:t>навыками коллектив</w:t>
            </w:r>
            <w:r>
              <w:rPr>
                <w:rStyle w:val="FontStyle104"/>
                <w:rFonts w:eastAsia="Times New Roman"/>
              </w:rPr>
              <w:softHyphen/>
              <w:t>ной работы.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Акварель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Витрины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8282C">
              <w:rPr>
                <w:rStyle w:val="FontStyle143"/>
                <w:b w:val="0"/>
              </w:rPr>
              <w:t>Овладевать</w:t>
            </w:r>
            <w:r>
              <w:rPr>
                <w:rStyle w:val="FontStyle143"/>
              </w:rPr>
              <w:t xml:space="preserve"> </w:t>
            </w:r>
            <w:r>
              <w:rPr>
                <w:rStyle w:val="FontStyle104"/>
              </w:rPr>
              <w:t>композиционными и оформительскими навыками в процес</w:t>
            </w:r>
            <w:r>
              <w:rPr>
                <w:rStyle w:val="FontStyle104"/>
              </w:rPr>
              <w:softHyphen/>
              <w:t>се создания образа витрины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Фломастеры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Удивительный транспорт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FontStyle104"/>
              </w:rPr>
              <w:t>Связь конструкции автомо</w:t>
            </w:r>
            <w:r>
              <w:rPr>
                <w:rStyle w:val="FontStyle104"/>
              </w:rPr>
              <w:softHyphen/>
              <w:t>биля, его образного решения с живой природой (автомобиль-жук, вертолет-стрекоза, вездеход-паук и т.д.).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</w:t>
            </w:r>
          </w:p>
        </w:tc>
      </w:tr>
      <w:tr w:rsidR="00C61129" w:rsidTr="00EB7880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Труд художника на улицах твоего города (обобщение темы)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B8282C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282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B828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8282C">
              <w:rPr>
                <w:rStyle w:val="FontStyle104"/>
                <w:rFonts w:eastAsia="Times New Roman"/>
              </w:rPr>
              <w:t>Обобщение представлений о роли и значении художника в создании об</w:t>
            </w:r>
            <w:r w:rsidRPr="00B8282C">
              <w:rPr>
                <w:rStyle w:val="FontStyle104"/>
                <w:rFonts w:eastAsia="Times New Roman"/>
              </w:rPr>
              <w:softHyphen/>
              <w:t>лика современного города.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Гуашь, </w:t>
            </w:r>
            <w:proofErr w:type="spellStart"/>
            <w:r>
              <w:rPr>
                <w:sz w:val="22"/>
                <w:szCs w:val="22"/>
              </w:rPr>
              <w:t>паетки</w:t>
            </w:r>
            <w:proofErr w:type="spellEnd"/>
            <w:r>
              <w:rPr>
                <w:sz w:val="22"/>
                <w:szCs w:val="22"/>
              </w:rPr>
              <w:t>, клей</w:t>
            </w:r>
          </w:p>
        </w:tc>
      </w:tr>
      <w:tr w:rsidR="00C61129" w:rsidTr="00EB7880">
        <w:trPr>
          <w:trHeight w:val="110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Художник и зрелище (10 ч)</w:t>
            </w:r>
          </w:p>
        </w:tc>
      </w:tr>
      <w:tr w:rsidR="00C61129" w:rsidTr="00EB7880">
        <w:trPr>
          <w:trHeight w:val="110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Художник в цирке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05386D" w:rsidRDefault="00C61129" w:rsidP="00EB7880">
            <w:pPr>
              <w:pStyle w:val="a3"/>
              <w:jc w:val="both"/>
            </w:pPr>
            <w:r w:rsidRPr="0005386D">
              <w:rPr>
                <w:b/>
                <w:bCs/>
                <w:u w:val="single"/>
              </w:rPr>
              <w:t>П.</w:t>
            </w:r>
            <w:r w:rsidRPr="0005386D">
              <w:rPr>
                <w:b/>
                <w:bCs/>
              </w:rPr>
              <w:t xml:space="preserve"> </w:t>
            </w:r>
            <w:r w:rsidRPr="0005386D">
              <w:rPr>
                <w:rStyle w:val="FontStyle143"/>
                <w:b w:val="0"/>
              </w:rPr>
              <w:t xml:space="preserve">Понимать </w:t>
            </w:r>
            <w:r w:rsidRPr="0005386D">
              <w:rPr>
                <w:rStyle w:val="FontStyle104"/>
                <w:b/>
              </w:rPr>
              <w:t xml:space="preserve">и </w:t>
            </w:r>
            <w:r w:rsidRPr="0005386D">
              <w:rPr>
                <w:rStyle w:val="FontStyle143"/>
                <w:b w:val="0"/>
              </w:rPr>
              <w:t>объяснять</w:t>
            </w:r>
            <w:r w:rsidRPr="0005386D">
              <w:rPr>
                <w:rStyle w:val="FontStyle143"/>
              </w:rPr>
              <w:t xml:space="preserve"> </w:t>
            </w:r>
            <w:r w:rsidRPr="0005386D">
              <w:rPr>
                <w:rStyle w:val="FontStyle104"/>
              </w:rPr>
              <w:t>важную роль художника в цирке (создание кра</w:t>
            </w:r>
            <w:r w:rsidRPr="0005386D">
              <w:rPr>
                <w:rStyle w:val="FontStyle104"/>
              </w:rPr>
              <w:softHyphen/>
              <w:t>сочных декораций, костюмов, цирково</w:t>
            </w:r>
            <w:r w:rsidRPr="0005386D">
              <w:rPr>
                <w:rStyle w:val="FontStyle104"/>
              </w:rPr>
              <w:softHyphen/>
              <w:t>го реквизита и т.д.).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</w:t>
            </w:r>
          </w:p>
        </w:tc>
      </w:tr>
      <w:tr w:rsidR="00C61129" w:rsidTr="00EB7880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Художник в театре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05386D" w:rsidRDefault="00C61129" w:rsidP="00EB7880">
            <w:pPr>
              <w:pStyle w:val="Style87"/>
              <w:widowControl/>
              <w:spacing w:line="230" w:lineRule="exact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5386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05386D">
              <w:rPr>
                <w:b/>
                <w:bCs/>
                <w:sz w:val="18"/>
                <w:szCs w:val="18"/>
              </w:rPr>
              <w:t xml:space="preserve"> </w:t>
            </w:r>
            <w:r w:rsidRPr="0005386D">
              <w:rPr>
                <w:rStyle w:val="FontStyle143"/>
                <w:b w:val="0"/>
              </w:rPr>
              <w:t xml:space="preserve">Понимать </w:t>
            </w:r>
            <w:r w:rsidRPr="0005386D">
              <w:rPr>
                <w:rStyle w:val="FontStyle104"/>
                <w:b/>
              </w:rPr>
              <w:t xml:space="preserve">и </w:t>
            </w:r>
            <w:r w:rsidRPr="0005386D">
              <w:rPr>
                <w:rStyle w:val="FontStyle143"/>
                <w:b w:val="0"/>
              </w:rPr>
              <w:t>уметь объяснять</w:t>
            </w:r>
            <w:r w:rsidRPr="0005386D">
              <w:rPr>
                <w:rStyle w:val="FontStyle143"/>
              </w:rPr>
              <w:t xml:space="preserve"> </w:t>
            </w:r>
            <w:r w:rsidRPr="0005386D">
              <w:rPr>
                <w:rStyle w:val="FontStyle104"/>
              </w:rPr>
              <w:t>роль театрального художника в создании спектакля.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Гуашь, </w:t>
            </w:r>
            <w:proofErr w:type="spellStart"/>
            <w:r>
              <w:rPr>
                <w:sz w:val="22"/>
                <w:szCs w:val="22"/>
              </w:rPr>
              <w:t>паетки</w:t>
            </w:r>
            <w:proofErr w:type="spellEnd"/>
            <w:r>
              <w:rPr>
                <w:sz w:val="22"/>
                <w:szCs w:val="22"/>
              </w:rPr>
              <w:t>, клей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Театральный занавес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5386D">
              <w:rPr>
                <w:rStyle w:val="FontStyle143"/>
                <w:b w:val="0"/>
              </w:rPr>
              <w:t xml:space="preserve">Понимать </w:t>
            </w:r>
            <w:r w:rsidRPr="0005386D">
              <w:rPr>
                <w:rStyle w:val="FontStyle104"/>
                <w:b/>
              </w:rPr>
              <w:t xml:space="preserve">и </w:t>
            </w:r>
            <w:r w:rsidRPr="0005386D">
              <w:rPr>
                <w:rStyle w:val="FontStyle143"/>
                <w:b w:val="0"/>
              </w:rPr>
              <w:t>уметь объяснять</w:t>
            </w:r>
            <w:r w:rsidRPr="0005386D">
              <w:rPr>
                <w:rStyle w:val="FontStyle143"/>
              </w:rPr>
              <w:t xml:space="preserve"> </w:t>
            </w:r>
            <w:r w:rsidRPr="0005386D">
              <w:rPr>
                <w:rStyle w:val="FontStyle104"/>
              </w:rPr>
              <w:t>роль театрального художника в создании спектакля.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 xml:space="preserve">Формирование социальной роли ученика. Формирование </w:t>
            </w:r>
            <w:r w:rsidRPr="00151B72">
              <w:rPr>
                <w:sz w:val="18"/>
                <w:szCs w:val="18"/>
              </w:rPr>
              <w:lastRenderedPageBreak/>
              <w:t>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Пластилин, стеки</w:t>
            </w:r>
          </w:p>
        </w:tc>
      </w:tr>
      <w:tr w:rsidR="00C61129" w:rsidTr="00EB7880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Образ театрального героя.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43FFA">
              <w:rPr>
                <w:rStyle w:val="FontStyle143"/>
                <w:b w:val="0"/>
              </w:rPr>
              <w:t>Иметь представление</w:t>
            </w:r>
            <w:r w:rsidRPr="00043FFA">
              <w:rPr>
                <w:rStyle w:val="FontStyle143"/>
              </w:rPr>
              <w:t xml:space="preserve"> </w:t>
            </w:r>
            <w:r w:rsidRPr="00043FFA">
              <w:rPr>
                <w:rStyle w:val="FontStyle104"/>
              </w:rPr>
              <w:t>о разных ви</w:t>
            </w:r>
            <w:r w:rsidRPr="00043FFA">
              <w:rPr>
                <w:rStyle w:val="FontStyle104"/>
              </w:rPr>
              <w:softHyphen/>
              <w:t>дах кукол (перчаточные, тростевые, марионетки) и их истории, о кукольном театре в наши дни.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Пластилин, стеки</w:t>
            </w:r>
          </w:p>
        </w:tc>
      </w:tr>
      <w:tr w:rsidR="00C61129" w:rsidTr="00EB7880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Театр кукол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043FFA" w:rsidRDefault="00C61129" w:rsidP="00EB7880">
            <w:pPr>
              <w:pStyle w:val="Style87"/>
              <w:widowControl/>
              <w:spacing w:before="67" w:line="221" w:lineRule="exact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43FFA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43FF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43FFA">
              <w:rPr>
                <w:rStyle w:val="FontStyle143"/>
                <w:b w:val="0"/>
              </w:rPr>
              <w:t>Иметь представление</w:t>
            </w:r>
            <w:r w:rsidRPr="00043FFA">
              <w:rPr>
                <w:rStyle w:val="FontStyle143"/>
              </w:rPr>
              <w:t xml:space="preserve"> </w:t>
            </w:r>
            <w:r w:rsidRPr="00043FFA">
              <w:rPr>
                <w:rStyle w:val="FontStyle104"/>
              </w:rPr>
              <w:t>о разных ви</w:t>
            </w:r>
            <w:r w:rsidRPr="00043FFA">
              <w:rPr>
                <w:rStyle w:val="FontStyle104"/>
              </w:rPr>
              <w:softHyphen/>
              <w:t>дах кукол (перчаточные, тростевые, марионетки) и их истории, о кукольном театре в наши дни.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</w:tr>
      <w:tr w:rsidR="00C61129" w:rsidTr="00EB78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Сувенирная кукла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43FFA">
              <w:rPr>
                <w:color w:val="000000"/>
                <w:spacing w:val="1"/>
                <w:sz w:val="18"/>
                <w:szCs w:val="18"/>
              </w:rPr>
              <w:t>Познакомить с традиционными русскими иг</w:t>
            </w:r>
            <w:r w:rsidRPr="00043FFA">
              <w:rPr>
                <w:color w:val="000000"/>
                <w:spacing w:val="1"/>
                <w:sz w:val="18"/>
                <w:szCs w:val="18"/>
              </w:rPr>
              <w:softHyphen/>
            </w:r>
            <w:r w:rsidRPr="00043FFA">
              <w:rPr>
                <w:color w:val="000000"/>
                <w:sz w:val="18"/>
                <w:szCs w:val="18"/>
              </w:rPr>
              <w:t>рушками, с символикой их образов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Гуашь, ножницы, </w:t>
            </w:r>
            <w:proofErr w:type="spellStart"/>
            <w:r>
              <w:rPr>
                <w:sz w:val="22"/>
                <w:szCs w:val="22"/>
              </w:rPr>
              <w:t>паетки</w:t>
            </w:r>
            <w:proofErr w:type="spellEnd"/>
            <w:r>
              <w:rPr>
                <w:sz w:val="22"/>
                <w:szCs w:val="22"/>
              </w:rPr>
              <w:t>, клей</w:t>
            </w:r>
          </w:p>
        </w:tc>
      </w:tr>
      <w:tr w:rsidR="00C61129" w:rsidTr="00EB78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Маска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A653F">
              <w:rPr>
                <w:rStyle w:val="FontStyle104"/>
              </w:rPr>
              <w:t>Маска как образ персонажа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Гуашь, наклейки</w:t>
            </w:r>
          </w:p>
        </w:tc>
      </w:tr>
      <w:tr w:rsidR="00C61129" w:rsidTr="00EB78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781356" w:rsidRDefault="00C61129" w:rsidP="00EB7880">
            <w:pPr>
              <w:rPr>
                <w:b/>
                <w:sz w:val="22"/>
                <w:szCs w:val="22"/>
              </w:rPr>
            </w:pPr>
            <w:r w:rsidRPr="00781356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Афиша и плакат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A653F">
              <w:rPr>
                <w:rStyle w:val="FontStyle104"/>
              </w:rPr>
              <w:t>Значение театральной афиши и плаката как рекламы и приглашения в театр.</w:t>
            </w:r>
            <w:r w:rsidRPr="00CE4FEC">
              <w:rPr>
                <w:rStyle w:val="FontStyle104"/>
                <w:sz w:val="22"/>
                <w:szCs w:val="22"/>
              </w:rPr>
              <w:t xml:space="preserve">  </w:t>
            </w:r>
            <w:r w:rsidRPr="009A653F">
              <w:t xml:space="preserve">    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Праздник в городе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A653F">
              <w:rPr>
                <w:rStyle w:val="FontStyle104"/>
              </w:rPr>
              <w:t>Роль художника в создании праздничного облика города.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</w:t>
            </w:r>
          </w:p>
        </w:tc>
      </w:tr>
      <w:tr w:rsidR="00C61129" w:rsidTr="00EB7880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3B3FAD" w:rsidRDefault="00C61129" w:rsidP="00EB7880">
            <w:pPr>
              <w:rPr>
                <w:sz w:val="22"/>
                <w:szCs w:val="22"/>
              </w:rPr>
            </w:pPr>
            <w:r w:rsidRPr="003B3FAD">
              <w:rPr>
                <w:sz w:val="22"/>
                <w:szCs w:val="22"/>
              </w:rPr>
              <w:t>Школьный карнавал (обобщение темы)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9A653F" w:rsidRDefault="00C61129" w:rsidP="00EB7880">
            <w:pPr>
              <w:pStyle w:val="Style87"/>
              <w:widowControl/>
              <w:spacing w:before="77" w:line="240" w:lineRule="exact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A653F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A653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9A653F">
              <w:rPr>
                <w:rStyle w:val="FontStyle143"/>
                <w:b w:val="0"/>
              </w:rPr>
              <w:t>Понимать</w:t>
            </w:r>
            <w:r w:rsidRPr="009A653F">
              <w:rPr>
                <w:rStyle w:val="FontStyle143"/>
              </w:rPr>
              <w:t xml:space="preserve"> </w:t>
            </w:r>
            <w:r w:rsidRPr="009A653F">
              <w:rPr>
                <w:rStyle w:val="FontStyle104"/>
              </w:rPr>
              <w:t>роль праздничного оформления для организации праздника.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Простой карандаш </w:t>
            </w:r>
          </w:p>
        </w:tc>
      </w:tr>
      <w:tr w:rsidR="00C61129" w:rsidTr="00EB7880">
        <w:trPr>
          <w:trHeight w:val="285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1129" w:rsidRPr="00FD6B14" w:rsidRDefault="00C61129" w:rsidP="00EB78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Художник и музей (8 ч)</w:t>
            </w:r>
          </w:p>
        </w:tc>
      </w:tr>
      <w:tr w:rsidR="00C61129" w:rsidTr="00EB7880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в жизни города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2A198E" w:rsidRDefault="00C61129" w:rsidP="00EB7880">
            <w:pPr>
              <w:pStyle w:val="Style86"/>
              <w:widowControl/>
              <w:spacing w:line="226" w:lineRule="exact"/>
              <w:rPr>
                <w:rFonts w:ascii="Times New Roman" w:hAnsi="Times New Roman"/>
                <w:sz w:val="22"/>
                <w:szCs w:val="22"/>
              </w:rPr>
            </w:pPr>
            <w:r w:rsidRPr="002A198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</w:t>
            </w:r>
            <w:r>
              <w:rPr>
                <w:b/>
                <w:bCs/>
                <w:sz w:val="18"/>
                <w:szCs w:val="18"/>
                <w:u w:val="single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04"/>
              </w:rPr>
              <w:t>Художественные музеи Москвы, Санкт-Петербурга, других городов — хранители великих произведений миро</w:t>
            </w:r>
            <w:r w:rsidRPr="002A198E">
              <w:rPr>
                <w:rStyle w:val="FontStyle104"/>
              </w:rPr>
              <w:softHyphen/>
              <w:t>вого и русского искусства.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</w:t>
            </w:r>
          </w:p>
        </w:tc>
      </w:tr>
      <w:tr w:rsidR="00C61129" w:rsidTr="00EB7880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Картина – особый мир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04"/>
              </w:rPr>
              <w:t>Картины, создаваемые художника</w:t>
            </w:r>
            <w:r w:rsidRPr="002A198E">
              <w:rPr>
                <w:rStyle w:val="FontStyle104"/>
              </w:rPr>
              <w:softHyphen/>
              <w:t>ми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</w:t>
            </w:r>
          </w:p>
        </w:tc>
      </w:tr>
      <w:tr w:rsidR="00C61129" w:rsidTr="00EB78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2A198E" w:rsidRDefault="00C61129" w:rsidP="00EB7880">
            <w:pPr>
              <w:rPr>
                <w:sz w:val="22"/>
                <w:szCs w:val="22"/>
              </w:rPr>
            </w:pPr>
            <w:r w:rsidRPr="002A198E">
              <w:rPr>
                <w:sz w:val="22"/>
                <w:szCs w:val="22"/>
              </w:rPr>
              <w:t>Картина-пейзаж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04"/>
              </w:rPr>
              <w:t>Пейзаж — изображение природы, жанр изобразительного искусства.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Простой карандаш</w:t>
            </w:r>
          </w:p>
        </w:tc>
      </w:tr>
      <w:tr w:rsidR="00C61129" w:rsidTr="00EB7880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2A198E" w:rsidRDefault="00C61129" w:rsidP="00EB7880">
            <w:pPr>
              <w:rPr>
                <w:sz w:val="22"/>
                <w:szCs w:val="22"/>
              </w:rPr>
            </w:pPr>
            <w:r w:rsidRPr="002A198E">
              <w:rPr>
                <w:sz w:val="22"/>
                <w:szCs w:val="22"/>
              </w:rPr>
              <w:t>Картина-портрет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2A198E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A198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2A19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43"/>
                <w:b w:val="0"/>
              </w:rPr>
              <w:t>Иметь представление</w:t>
            </w:r>
            <w:r w:rsidRPr="002A198E">
              <w:rPr>
                <w:rStyle w:val="FontStyle143"/>
              </w:rPr>
              <w:t xml:space="preserve"> </w:t>
            </w:r>
            <w:r w:rsidRPr="002A198E">
              <w:rPr>
                <w:rStyle w:val="FontStyle104"/>
              </w:rPr>
              <w:t>об изобрази</w:t>
            </w:r>
            <w:r w:rsidRPr="002A198E">
              <w:rPr>
                <w:rStyle w:val="FontStyle104"/>
              </w:rPr>
              <w:softHyphen/>
              <w:t>тельном жанре — портрете и нескольких известных картинах-портретах.</w:t>
            </w:r>
          </w:p>
          <w:p w:rsidR="00C61129" w:rsidRPr="002A198E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A198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A198E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2A198E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2A198E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2A198E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A198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A198E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Pr="002A198E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2A198E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2A198E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Акварель</w:t>
            </w:r>
          </w:p>
        </w:tc>
      </w:tr>
      <w:tr w:rsidR="00C61129" w:rsidTr="00EB7880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Картина-натюрморт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04"/>
              </w:rPr>
              <w:t>Жанр натюрморта: предметный мир в изобразительном искусстве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Цветные карандаши</w:t>
            </w:r>
          </w:p>
        </w:tc>
      </w:tr>
      <w:tr w:rsidR="00C61129" w:rsidTr="00EB7880">
        <w:trPr>
          <w:trHeight w:val="11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Картины исторические и бытовые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2A198E" w:rsidRDefault="00C61129" w:rsidP="00EB7880">
            <w:pPr>
              <w:pStyle w:val="a3"/>
              <w:rPr>
                <w:rFonts w:ascii="Times New Roman" w:hAnsi="Times New Roman"/>
              </w:rPr>
            </w:pPr>
            <w:r w:rsidRPr="002A198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2A19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43"/>
                <w:b w:val="0"/>
              </w:rPr>
              <w:t xml:space="preserve">Иметь представление </w:t>
            </w:r>
            <w:r w:rsidRPr="002A198E">
              <w:rPr>
                <w:rStyle w:val="FontStyle104"/>
              </w:rPr>
              <w:t>о картинах исторического и бытового жанра.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Глина, стеки</w:t>
            </w:r>
          </w:p>
        </w:tc>
      </w:tr>
      <w:tr w:rsidR="00C61129" w:rsidTr="00EB7880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Картины исторические и бытовые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2A198E" w:rsidRDefault="00C61129" w:rsidP="00EB7880">
            <w:pPr>
              <w:pStyle w:val="a3"/>
              <w:rPr>
                <w:rFonts w:ascii="Times New Roman" w:hAnsi="Times New Roman"/>
              </w:rPr>
            </w:pPr>
            <w:r w:rsidRPr="002A198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2A19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43"/>
                <w:b w:val="0"/>
              </w:rPr>
              <w:t xml:space="preserve">Иметь представление </w:t>
            </w:r>
            <w:r w:rsidRPr="002A198E">
              <w:rPr>
                <w:rStyle w:val="FontStyle104"/>
              </w:rPr>
              <w:t>о картинах исторического и бытового жанра.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Pr="002A198E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Глина, стеки</w:t>
            </w:r>
          </w:p>
        </w:tc>
      </w:tr>
      <w:tr w:rsidR="00C61129" w:rsidTr="00EB78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Скульптура в музее и на улице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D71580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04"/>
              </w:rPr>
              <w:t>Скульптура — объемное изображе</w:t>
            </w:r>
            <w:r w:rsidRPr="002A198E">
              <w:rPr>
                <w:rStyle w:val="FontStyle104"/>
              </w:rPr>
              <w:softHyphen/>
              <w:t>ние, которое живет в реальном про</w:t>
            </w:r>
            <w:r w:rsidRPr="002A198E">
              <w:rPr>
                <w:rStyle w:val="FontStyle104"/>
              </w:rPr>
              <w:softHyphen/>
              <w:t>странстве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Гуашь</w:t>
            </w:r>
          </w:p>
        </w:tc>
      </w:tr>
      <w:tr w:rsidR="00C61129" w:rsidTr="00EB7880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 выставка (обобщение темы)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Pr="002A198E" w:rsidRDefault="00C61129" w:rsidP="00EB7880">
            <w:pPr>
              <w:widowControl w:val="0"/>
              <w:autoSpaceDE w:val="0"/>
              <w:autoSpaceDN w:val="0"/>
              <w:adjustRightInd w:val="0"/>
              <w:ind w:right="60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98E">
              <w:rPr>
                <w:rStyle w:val="FontStyle104"/>
              </w:rPr>
              <w:t>Подведе</w:t>
            </w:r>
            <w:r w:rsidRPr="002A198E">
              <w:rPr>
                <w:rStyle w:val="FontStyle104"/>
              </w:rPr>
              <w:softHyphen/>
              <w:t>ние итогов, ответ на вопрос: «Какова роль художника в жизни каждого чело</w:t>
            </w:r>
            <w:r w:rsidRPr="002A198E">
              <w:rPr>
                <w:rStyle w:val="FontStyle104"/>
              </w:rPr>
              <w:softHyphen/>
              <w:t>века?»</w:t>
            </w:r>
          </w:p>
          <w:p w:rsidR="00C61129" w:rsidRPr="00151B72" w:rsidRDefault="00C61129" w:rsidP="00EB788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 w:rsidRPr="00151B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151B72">
              <w:rPr>
                <w:rFonts w:ascii="Times New Roman" w:hAnsi="Times New Roman"/>
                <w:sz w:val="18"/>
                <w:szCs w:val="18"/>
              </w:rPr>
              <w:t xml:space="preserve">  как способность к волевому усилию</w:t>
            </w:r>
          </w:p>
          <w:p w:rsidR="00C61129" w:rsidRPr="00151B72" w:rsidRDefault="00C61129" w:rsidP="00EB78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51B7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151B72">
              <w:rPr>
                <w:rFonts w:ascii="Times New Roman" w:hAnsi="Times New Roman"/>
                <w:sz w:val="18"/>
                <w:szCs w:val="18"/>
              </w:rPr>
              <w:t>Потребность в общении с учителем. Умение слушать и вступать в диалог</w:t>
            </w:r>
          </w:p>
          <w:p w:rsidR="00C61129" w:rsidRDefault="00C61129" w:rsidP="00EB7880">
            <w:pPr>
              <w:rPr>
                <w:b/>
                <w:bCs/>
                <w:sz w:val="18"/>
                <w:szCs w:val="18"/>
                <w:u w:val="single"/>
              </w:rPr>
            </w:pPr>
            <w:r w:rsidRPr="00151B72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151B72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29" w:rsidRDefault="00C61129" w:rsidP="00EB7880">
            <w:pPr>
              <w:rPr>
                <w:sz w:val="22"/>
                <w:szCs w:val="22"/>
              </w:rPr>
            </w:pPr>
          </w:p>
        </w:tc>
      </w:tr>
    </w:tbl>
    <w:p w:rsidR="00C61129" w:rsidRDefault="00C61129" w:rsidP="00C61129"/>
    <w:p w:rsidR="00837A60" w:rsidRDefault="00837A60"/>
    <w:sectPr w:rsidR="00837A60" w:rsidSect="006B4B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129"/>
    <w:rsid w:val="00837A60"/>
    <w:rsid w:val="00A750DF"/>
    <w:rsid w:val="00C6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1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61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87">
    <w:name w:val="Style87"/>
    <w:basedOn w:val="a"/>
    <w:uiPriority w:val="99"/>
    <w:rsid w:val="00C6112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uiPriority w:val="99"/>
    <w:rsid w:val="00C61129"/>
    <w:rPr>
      <w:rFonts w:ascii="Times New Roman" w:hAnsi="Times New Roman" w:cs="Times New Roman" w:hint="default"/>
      <w:sz w:val="18"/>
      <w:szCs w:val="18"/>
    </w:rPr>
  </w:style>
  <w:style w:type="character" w:customStyle="1" w:styleId="FontStyle143">
    <w:name w:val="Font Style143"/>
    <w:basedOn w:val="a0"/>
    <w:uiPriority w:val="99"/>
    <w:rsid w:val="00C61129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86">
    <w:name w:val="Style86"/>
    <w:basedOn w:val="a"/>
    <w:uiPriority w:val="99"/>
    <w:rsid w:val="00C61129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entury Gothic" w:hAnsi="Century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10826</Characters>
  <Application>Microsoft Office Word</Application>
  <DocSecurity>0</DocSecurity>
  <Lines>90</Lines>
  <Paragraphs>25</Paragraphs>
  <ScaleCrop>false</ScaleCrop>
  <Company>Microsoft</Company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2019-03-31T14:05:00Z</dcterms:created>
  <dcterms:modified xsi:type="dcterms:W3CDTF">2019-03-31T14:05:00Z</dcterms:modified>
</cp:coreProperties>
</file>