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13" w:rsidRPr="002F500C" w:rsidRDefault="00265213" w:rsidP="00265213">
      <w:p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 «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Мургукская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Р.Р.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Шахнавазовой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65213" w:rsidRDefault="00265213" w:rsidP="0026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500C">
        <w:rPr>
          <w:rFonts w:ascii="Times New Roman" w:hAnsi="Times New Roman"/>
          <w:b/>
          <w:sz w:val="24"/>
          <w:szCs w:val="24"/>
        </w:rPr>
        <w:t>Обсуждено/</w:t>
      </w:r>
    </w:p>
    <w:p w:rsidR="00265213" w:rsidRPr="00680579" w:rsidRDefault="00265213" w:rsidP="0026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500C">
        <w:rPr>
          <w:rFonts w:ascii="Times New Roman" w:hAnsi="Times New Roman"/>
          <w:b/>
          <w:sz w:val="24"/>
          <w:szCs w:val="24"/>
        </w:rPr>
        <w:t>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F50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>СОГЛАСОВАНО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BF4C75">
        <w:rPr>
          <w:rFonts w:ascii="Times New Roman" w:hAnsi="Times New Roman"/>
          <w:sz w:val="24"/>
          <w:szCs w:val="24"/>
        </w:rPr>
        <w:t xml:space="preserve">заседании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   Директор МКОУ </w:t>
      </w:r>
    </w:p>
    <w:p w:rsidR="00265213" w:rsidRPr="00BF4C75" w:rsidRDefault="00265213" w:rsidP="00265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265213" w:rsidRPr="00BF4C75" w:rsidRDefault="00265213" w:rsidP="002652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Багаудинова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</w:t>
      </w:r>
      <w:proofErr w:type="spellStart"/>
      <w:r>
        <w:rPr>
          <w:rFonts w:ascii="Times New Roman" w:hAnsi="Times New Roman"/>
          <w:sz w:val="24"/>
          <w:szCs w:val="24"/>
        </w:rPr>
        <w:t>Шахнавазова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265213" w:rsidRDefault="00265213" w:rsidP="00265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265213" w:rsidRDefault="00265213" w:rsidP="00265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2488" w:rsidRDefault="00382488" w:rsidP="00265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5213" w:rsidRPr="002F500C" w:rsidRDefault="00382488" w:rsidP="00382488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65213"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265213" w:rsidRPr="002F500C" w:rsidRDefault="00265213" w:rsidP="00265213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265213" w:rsidRPr="002F500C" w:rsidRDefault="00265213" w:rsidP="00265213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265213" w:rsidRDefault="00382488" w:rsidP="00265213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  родному</w:t>
      </w:r>
      <w:r w:rsidR="00404BCB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чтению </w:t>
      </w:r>
      <w:r w:rsidR="00265213"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2 класс</w:t>
      </w:r>
      <w:r w:rsidR="00265213"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="00265213"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265213" w:rsidRDefault="00265213" w:rsidP="00265213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265213" w:rsidRDefault="00382488" w:rsidP="00265213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17</w:t>
      </w:r>
      <w:r w:rsidR="00265213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часов (</w:t>
      </w: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0,</w:t>
      </w:r>
      <w:r w:rsidR="00265213"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5 ч. в неделю)</w:t>
      </w:r>
    </w:p>
    <w:p w:rsidR="00382488" w:rsidRDefault="00265213" w:rsidP="0038248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</w:pPr>
      <w:proofErr w:type="spellStart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Учител</w:t>
      </w:r>
      <w:r w:rsidR="00382488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ь</w:t>
      </w:r>
      <w:proofErr w:type="gramStart"/>
      <w:r w:rsidR="00382488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:И</w:t>
      </w:r>
      <w:proofErr w:type="gramEnd"/>
      <w:r w:rsidR="00382488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саханова</w:t>
      </w:r>
      <w:proofErr w:type="spellEnd"/>
      <w:r w:rsidR="00382488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</w:t>
      </w:r>
      <w:proofErr w:type="spellStart"/>
      <w:r w:rsidR="00382488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Исбаният</w:t>
      </w:r>
      <w:proofErr w:type="spellEnd"/>
      <w:r w:rsidR="00382488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</w:t>
      </w:r>
      <w:proofErr w:type="spellStart"/>
      <w:r w:rsidR="00382488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Саидовна</w:t>
      </w:r>
      <w:proofErr w:type="spellEnd"/>
    </w:p>
    <w:p w:rsidR="00E47E1B" w:rsidRPr="00382488" w:rsidRDefault="00E47E1B" w:rsidP="00382488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</w:pPr>
      <w:r w:rsidRPr="00832CB9"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Пояснительная записка</w:t>
      </w:r>
    </w:p>
    <w:p w:rsidR="00E47E1B" w:rsidRPr="00832CB9" w:rsidRDefault="00E47E1B" w:rsidP="00E47E1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6"/>
          <w:szCs w:val="36"/>
        </w:rPr>
      </w:pPr>
      <w:r w:rsidRPr="00832CB9">
        <w:rPr>
          <w:rFonts w:ascii="Arial" w:hAnsi="Arial" w:cs="Arial"/>
          <w:b/>
          <w:bCs/>
          <w:color w:val="000000"/>
          <w:sz w:val="36"/>
          <w:szCs w:val="36"/>
        </w:rPr>
        <w:t xml:space="preserve">       </w:t>
      </w:r>
      <w:r w:rsidR="00832CB9"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 </w:t>
      </w:r>
      <w:r w:rsidR="00382488"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           </w:t>
      </w:r>
      <w:r w:rsidRPr="00832CB9">
        <w:rPr>
          <w:rFonts w:ascii="Arial" w:hAnsi="Arial" w:cs="Arial"/>
          <w:b/>
          <w:bCs/>
          <w:color w:val="000000"/>
          <w:sz w:val="36"/>
          <w:szCs w:val="36"/>
        </w:rPr>
        <w:t xml:space="preserve"> Статус документа</w:t>
      </w:r>
    </w:p>
    <w:p w:rsidR="00E47E1B" w:rsidRDefault="00E47E1B" w:rsidP="00E47E1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E47E1B" w:rsidRDefault="00E47E1B" w:rsidP="00E47E1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</w:t>
      </w:r>
      <w:r w:rsidR="00832CB9">
        <w:rPr>
          <w:rFonts w:ascii="Arial" w:hAnsi="Arial" w:cs="Arial"/>
          <w:bCs/>
          <w:color w:val="000000"/>
        </w:rPr>
        <w:t>бочая программа по родному</w:t>
      </w:r>
      <w:r w:rsidRPr="00DB40BB">
        <w:rPr>
          <w:rFonts w:ascii="Arial" w:hAnsi="Arial" w:cs="Arial"/>
          <w:bCs/>
          <w:color w:val="000000"/>
        </w:rPr>
        <w:t xml:space="preserve"> чтению</w:t>
      </w:r>
      <w:r>
        <w:rPr>
          <w:rFonts w:ascii="Arial" w:hAnsi="Arial" w:cs="Arial"/>
          <w:bCs/>
          <w:color w:val="000000"/>
        </w:rPr>
        <w:t xml:space="preserve"> для</w:t>
      </w:r>
      <w:r w:rsidR="00382488">
        <w:rPr>
          <w:rFonts w:ascii="Arial" w:hAnsi="Arial" w:cs="Arial"/>
          <w:bCs/>
          <w:color w:val="000000"/>
        </w:rPr>
        <w:t xml:space="preserve"> индивидуального обучения </w:t>
      </w:r>
      <w:r>
        <w:rPr>
          <w:rFonts w:ascii="Arial" w:hAnsi="Arial" w:cs="Arial"/>
          <w:bCs/>
          <w:color w:val="000000"/>
        </w:rPr>
        <w:t xml:space="preserve"> 2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</w:t>
      </w:r>
      <w:r w:rsidR="00382488">
        <w:rPr>
          <w:rFonts w:ascii="Arial" w:hAnsi="Arial" w:cs="Arial"/>
          <w:bCs/>
          <w:color w:val="000000"/>
        </w:rPr>
        <w:t xml:space="preserve">ельных учреждений РФ отводит 17 </w:t>
      </w:r>
      <w:r w:rsidR="00832CB9">
        <w:rPr>
          <w:rFonts w:ascii="Arial" w:hAnsi="Arial" w:cs="Arial"/>
          <w:bCs/>
          <w:color w:val="000000"/>
        </w:rPr>
        <w:t xml:space="preserve">часов </w:t>
      </w:r>
      <w:r>
        <w:rPr>
          <w:rFonts w:ascii="Arial" w:hAnsi="Arial" w:cs="Arial"/>
          <w:bCs/>
          <w:color w:val="000000"/>
        </w:rPr>
        <w:t xml:space="preserve"> для обяза</w:t>
      </w:r>
      <w:r w:rsidR="00832CB9">
        <w:rPr>
          <w:rFonts w:ascii="Arial" w:hAnsi="Arial" w:cs="Arial"/>
          <w:bCs/>
          <w:color w:val="000000"/>
        </w:rPr>
        <w:t xml:space="preserve">тельного изучения родного </w:t>
      </w:r>
      <w:r>
        <w:rPr>
          <w:rFonts w:ascii="Arial" w:hAnsi="Arial" w:cs="Arial"/>
          <w:bCs/>
          <w:color w:val="000000"/>
        </w:rPr>
        <w:t>чтения на базо</w:t>
      </w:r>
      <w:r w:rsidR="00382488">
        <w:rPr>
          <w:rFonts w:ascii="Arial" w:hAnsi="Arial" w:cs="Arial"/>
          <w:bCs/>
          <w:color w:val="000000"/>
        </w:rPr>
        <w:t>вом уровне 2 класса из расчета 0,5 часов</w:t>
      </w:r>
      <w:r>
        <w:rPr>
          <w:rFonts w:ascii="Arial" w:hAnsi="Arial" w:cs="Arial"/>
          <w:bCs/>
          <w:color w:val="000000"/>
        </w:rPr>
        <w:t xml:space="preserve"> в неделю.</w:t>
      </w:r>
    </w:p>
    <w:p w:rsidR="00E47E1B" w:rsidRDefault="00E47E1B" w:rsidP="00E47E1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E47E1B" w:rsidRDefault="00E47E1B" w:rsidP="00E47E1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E47E1B" w:rsidRDefault="00E47E1B" w:rsidP="00E47E1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E47E1B" w:rsidRDefault="00E47E1B" w:rsidP="00E47E1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Р.Р. </w:t>
      </w:r>
      <w:proofErr w:type="spellStart"/>
      <w:r>
        <w:rPr>
          <w:rFonts w:ascii="Arial" w:hAnsi="Arial" w:cs="Arial"/>
          <w:bCs/>
          <w:color w:val="000000"/>
        </w:rPr>
        <w:t>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</w:t>
      </w:r>
    </w:p>
    <w:p w:rsidR="00E47E1B" w:rsidRDefault="00E47E1B" w:rsidP="00E47E1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>утвержденных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E47E1B" w:rsidRDefault="00E47E1B" w:rsidP="00E47E1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D95D15" w:rsidRPr="00DB40BB" w:rsidRDefault="00D95D15" w:rsidP="00E47E1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255B44" w:rsidRPr="00D140B4" w:rsidRDefault="00255B44" w:rsidP="00255B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БехIбихьудла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классунас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хасбарибси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дучIнила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программа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ишхIелла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Багьудила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хIекьлизиб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»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бикIуси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Россияла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Федерацияла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закон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багьудила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школала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масъулти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арзес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чебиахъуси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документ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суненира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бехIбихьудла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школа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таманбируси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бучIнила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шайчирти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багьудила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даражалачи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диэс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хIяжатти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умцлабала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тIалабунала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цахIнабяхъ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каб</w:t>
      </w:r>
      <w:r w:rsidR="00832C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илзахъуси</w:t>
      </w:r>
      <w:proofErr w:type="spellEnd"/>
      <w:r w:rsidR="00832C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 2-ибил </w:t>
      </w:r>
      <w:proofErr w:type="spellStart"/>
      <w:r w:rsidR="00832C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класслис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хасбарибси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дучIнила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программа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даргала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литература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гьалабяхI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башни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гIямрулизир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кадиркути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дарсдешуни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хIисаблизи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касили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балкьаахъурси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Программализи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гIямруличи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лайикьти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илдани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мягIна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аргъести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кадурхули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сари,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лер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халкьла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мухIлила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пагьмула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даргала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Дагъиста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писательтала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хасдарибти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назмурти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хабурти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дурсрачиб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хасси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мер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бурцули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адаблашалси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бяркъ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бедлугнила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масъултани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Руркъути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произведениебачибли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адамтачи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мицIирагличи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тIабигIятличи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бузериличи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бузерила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адамтачи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диги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адилкьни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учительла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бегIлара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мягIничерти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баркьудлумазибад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шайчибад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гьалабяхI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арбукнилизиб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бучIнила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дурсрала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халаси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кьадри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лебси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БехIбихьудла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классуназиб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белкI-белчIличи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бурсибируси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дагьрилашал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бяркълашал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гьалабяхI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аркуси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кьяйда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Б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учIниличи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бурсибирнила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бекIлидиубти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масъулти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сари</w:t>
      </w:r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255B44" w:rsidRPr="00D140B4" w:rsidRDefault="00255B44" w:rsidP="00255B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-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бекI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бархIила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-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гIягIниси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къалабадешличил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мягIна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иргъули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саркъахъили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текст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; - художественное произведение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иргъни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; -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адаб-хIяяла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къиликъуни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хIисабдирахъес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алкIахъни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; -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текстла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чебкад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бузахъес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; -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жузи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дучIахъниличи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диги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хьулчиличиб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саби-алавси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дунъяличила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багьудлума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бегIбиахъни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белч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чебаахъибси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хьулчиличир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багьуди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кайсахънила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шайчирти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дахъал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масъулти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ирзути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сари.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делч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чедаахъили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даргала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Дагъиста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писательтала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хасдарибти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назмурти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хабурти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даргала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халкьла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мухIлила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пагьмула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программализи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кадурхули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ишдигъунти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бутIни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: I.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Делч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уркIиличир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дагьес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гIягIнити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2.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устадеш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3.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Текстла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чебкадси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янчи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мухIлила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ункъдарни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255B44" w:rsidRPr="00D140B4" w:rsidRDefault="00255B44" w:rsidP="00255B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НИЛА ТЕМАТИКА «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»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бутIа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БелкI-белчIличи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бурсибирни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»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бикIуси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уржили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бархбасунси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ил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каргьурси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белкI-белчIличи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бурсибируси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манзиллизир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касибти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багьудлуми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пикрилизи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касили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Класслизиб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тематика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каргьурси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дусла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манзилти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заманала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гьаб-гIергъидеш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Илкьяйда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бучIнилис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чебаахъибси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алавдурцули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дурхIни-алавси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хIякьикьатличила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багьуди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бяркъ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белшнилашал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мягIничерти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шалуби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илкьяйдали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художественная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литератураличил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хасти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темабала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кумекличил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тянишбирути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Иличибли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классуназиб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художественная литература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история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дучIахъниличи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хIядурбирути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Художественная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литератураличи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хасти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Халкьла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мухIлила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пагьмула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», «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Даргала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Дагъиста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писательти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», «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Нуша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алавси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тIабигIятла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суратуни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»),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сарира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класслизибси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бучIнила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программализи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кадурхути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классическая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литератураличи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диги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имкан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луга.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чедирти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классунала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литература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руркънилис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хьулчилира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детарути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сари.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Илдани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жагасиличи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яхIсиличи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диги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имцIадиру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адаб-хIяяла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гIяхIти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къиликъуни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руркъу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мухIлила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гьалабяхI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арку.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БехIбихьудла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классунала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бучIнила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програм-зиб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халаси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мер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бурцули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даргала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лукIанти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Рашидовла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С.Рабадановла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МяхIяммадрасулла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А.Абубакарла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А.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ГIябдулманаповала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ХIябиб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ГIялиевла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М.ХIямидовла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Р.Адамадзиевла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А.КьадимяхIяммаевла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произведениебазир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ахъдурцути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бузерила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адаб-хIяяла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бяркъ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темабани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Илдани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биштIахIейчибадал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бузериличи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дигичебтили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гьалмагъдеш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дигутили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тIалабкартили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бяркъес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кумекбиру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Гьарил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класслис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чедаахъибти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гIямруличи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лайикьтили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адаб-хIяялашал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жагадешлашал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хастили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сарливан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пикридарили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гибти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сари</w:t>
      </w:r>
      <w:r w:rsidR="00832C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дучIути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бухIнабуц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кьадар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халати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ахIенти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Ишаб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тянишбирар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литературала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бекIлидиубти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журабачил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халкьла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буралаби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багьираби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хабурти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назмурти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),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текстла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анализ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бирниличил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илизиб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бекIлибиубси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декIарбирес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балниличил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текст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мягIналашал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бутIначи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буртIниличил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бекI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мягIна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бухIнабуцибси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мер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бургниличил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текстлис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у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пикрибирниличил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текстличи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план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цахIнабирхъниличил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къантIли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тIинтIли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суалтас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жавабти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кадиркути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анцIбукьуни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игит-алавси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тIабигIят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сипатбирниличил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текстлизир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мез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жагадирути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дугьби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эпитетуни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мешубуцуни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метафораби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)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дургниличил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Халаси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пикри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бях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чииули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гъай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ардукниличи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белчIунси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яра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чебаибси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хьулчили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буцили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халати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ахIенти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хабурти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цахIнадирхъниличи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халкьла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хабурти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дурахъниличи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делчIунти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гъайли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класслизир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дучIа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дусла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дубурла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тIабигIятличила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лишантачила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хIеб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дуцIрум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гIебшни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адамтала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бузериличила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баркь-бацличила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хъа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дугIла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мицIирагла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жанивартала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гIямруличила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баркьудлумачила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хIязаначила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шадибгьундурачила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хъалибаргла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гIямруличила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илдала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адаб-хIяяличила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шиличила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шила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гIямруличила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вегIла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мер-мусаличила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назмурти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хабурти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Ишар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халкьла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мухIлила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пагьмула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дегIлара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гьамадти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произведениебира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хабурти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далуйти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назмурти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багьираби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буралаби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).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Дусла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замунтачил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дархдасунти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хабурти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назмурти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халкьла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хабурти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ухIели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тIабигIятличи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чехIерудиби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дузахъути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экскурсияби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дурадуркIути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сари. </w:t>
      </w:r>
      <w:r w:rsidRPr="00D140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255B44" w:rsidRPr="00D140B4" w:rsidRDefault="00255B44" w:rsidP="00255B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55B44" w:rsidRPr="00D140B4" w:rsidRDefault="00255B44" w:rsidP="00255B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БУЧIНИЛА БУРСИДЕШУНИ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каргьурти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хIянчи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дурсрачир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алкIути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сари: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– </w:t>
      </w:r>
      <w:proofErr w:type="spellStart"/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устадешла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бекIлибиубси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жура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узес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бурсидешуни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устадеш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гьаладяхI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ардукни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ихтилат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бузахъес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 </w:t>
      </w:r>
      <w:r w:rsidR="006F0D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дурсрачиб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белчIунсила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суалтас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жавабти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лугахъес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халати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ахIенти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чердурахъес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суратуначи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хъарихъули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хабар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иибил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арагIерли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дугьби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бируси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имцIали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иргъусили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бархьсили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саркъибсили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къалабасили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бируси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янчиличи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тIалабуни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имцIадирути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сари: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хъарбаркь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произведениела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бухIнабуц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белгибарес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илабти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геройтала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баркьудлумас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кьимат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лугес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кумеклидирути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дугьби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дургес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секIал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гъайличибли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сипатбарес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Белч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удила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дусла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ахирлис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илди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бажардибикес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суалтас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имцIали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жавабти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лугес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цархIилтала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кумекличи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хъархIехъили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хабарла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яра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суратунала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гъайла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устадешличи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дугьби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дархьли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пайдаладирниличи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дугьбала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давла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имцIабирниличи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ахъли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къалабали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бучIниличи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гьаладирхьути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тIалабуни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имцIадирути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сариТекстла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художественный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произведениела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чебкад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хIянчи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255B44" w:rsidRPr="00D140B4" w:rsidRDefault="00255B44" w:rsidP="00255B4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Вег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хIяжатси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чеббиркIес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ил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даргала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яра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Дагъиста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яра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цархIилти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Россияла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поэтунала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писательтала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сабил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белгибирес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Жузлизи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кадерхурти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произведениеби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багьираби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буралаби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хабурти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далуйти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басняби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хасдарибтил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якьинбирес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узес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чебкадси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янчи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Халкьла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пагьму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Художественный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илму-багьудила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Литературала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жураби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тянишбарни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). Текст. Текст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белшни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Тема.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Бек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либиубси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У. План. Абзац. Эпитет.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Мешубуц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метафора. Аллегория,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фразеологияла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оборотуни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дугьбала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цалабяхъуни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). (Практически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тянишбарес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).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Дарган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мезличил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дурадухъунти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хасдарибти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произведениеби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класслизир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хъулир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–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ахирлизиб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оглавлениеличил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тянишбиъни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ил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гIягIниси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произведение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бургес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бурсибиъни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– оглавление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гIягIнити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текстани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бутIни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дургни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–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текстлизибад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белгиси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тема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декIарбирес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мицIирагличила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дурхIначила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.)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–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дурхIнас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хасбарибси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жуз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журнал, газета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– </w:t>
      </w:r>
      <w:proofErr w:type="spellStart"/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минутли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65-70 дев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ахъли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дучIахъули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 I00 дев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чузи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дучIахъули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тянишли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ахIенси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текст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бучIахъни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текстлис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лугахъес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бурсибарни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– текст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бутIначи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буртIес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–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кумекличил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гIядатла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биштIаси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план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цахIнабирхъес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– план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текстла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бухIнабуц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къантIли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тIинтIли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чеббурес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–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гIягIниси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мерличиб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тIама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багьлабирули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мягIналашалси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ударение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кабалтули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),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гIягIниси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мерличив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тIашилзули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назмурти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прозала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произведениеби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саркъахъили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дучIес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;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уркIиличиб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бяркъурси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прозаическое</w:t>
      </w:r>
      <w:proofErr w:type="gram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произведениела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бутIа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яра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назму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саркъахъили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; –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бучIуси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материалличи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гибти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хIянчурби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суалти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хIясибли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бузес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бални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учительла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кумекличил</w:t>
      </w:r>
      <w:proofErr w:type="spellEnd"/>
      <w:r w:rsidRPr="00D140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).</w:t>
      </w:r>
    </w:p>
    <w:p w:rsidR="00E51A25" w:rsidRDefault="00E51A25"/>
    <w:p w:rsidR="00382488" w:rsidRDefault="00382488"/>
    <w:p w:rsidR="00382488" w:rsidRDefault="00382488"/>
    <w:p w:rsidR="00382488" w:rsidRDefault="00382488"/>
    <w:p w:rsidR="00382488" w:rsidRDefault="00382488"/>
    <w:p w:rsidR="00382488" w:rsidRDefault="00382488"/>
    <w:p w:rsidR="00382488" w:rsidRDefault="00382488"/>
    <w:p w:rsidR="00382488" w:rsidRDefault="00382488"/>
    <w:p w:rsidR="00382488" w:rsidRDefault="00382488"/>
    <w:p w:rsidR="00382488" w:rsidRDefault="00382488"/>
    <w:p w:rsidR="00382488" w:rsidRDefault="00382488"/>
    <w:tbl>
      <w:tblPr>
        <w:tblStyle w:val="a3"/>
        <w:tblW w:w="13467" w:type="dxa"/>
        <w:tblInd w:w="-743" w:type="dxa"/>
        <w:tblLayout w:type="fixed"/>
        <w:tblLook w:val="04A0"/>
      </w:tblPr>
      <w:tblGrid>
        <w:gridCol w:w="567"/>
        <w:gridCol w:w="5246"/>
        <w:gridCol w:w="708"/>
        <w:gridCol w:w="2127"/>
        <w:gridCol w:w="1842"/>
        <w:gridCol w:w="1418"/>
        <w:gridCol w:w="1559"/>
      </w:tblGrid>
      <w:tr w:rsidR="00E13605" w:rsidRPr="006F0D68" w:rsidTr="00382488">
        <w:tc>
          <w:tcPr>
            <w:tcW w:w="567" w:type="dxa"/>
          </w:tcPr>
          <w:p w:rsidR="00E13605" w:rsidRPr="006F0D68" w:rsidRDefault="00E13605">
            <w:pPr>
              <w:rPr>
                <w:b/>
                <w:sz w:val="24"/>
                <w:szCs w:val="24"/>
              </w:rPr>
            </w:pPr>
            <w:r w:rsidRPr="006F0D68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b/>
                <w:sz w:val="24"/>
                <w:szCs w:val="24"/>
              </w:rPr>
            </w:pPr>
            <w:r w:rsidRPr="006F0D68">
              <w:rPr>
                <w:b/>
                <w:sz w:val="24"/>
                <w:szCs w:val="24"/>
              </w:rPr>
              <w:t>Программный материал</w:t>
            </w:r>
          </w:p>
        </w:tc>
        <w:tc>
          <w:tcPr>
            <w:tcW w:w="708" w:type="dxa"/>
          </w:tcPr>
          <w:p w:rsidR="00E13605" w:rsidRPr="006F0D68" w:rsidRDefault="00E13605">
            <w:pPr>
              <w:rPr>
                <w:b/>
                <w:sz w:val="24"/>
                <w:szCs w:val="24"/>
              </w:rPr>
            </w:pPr>
            <w:r w:rsidRPr="006F0D68">
              <w:rPr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b/>
                <w:sz w:val="24"/>
                <w:szCs w:val="24"/>
              </w:rPr>
            </w:pPr>
            <w:r w:rsidRPr="006F0D68">
              <w:rPr>
                <w:b/>
                <w:sz w:val="24"/>
                <w:szCs w:val="24"/>
              </w:rPr>
              <w:t>Новые слова</w:t>
            </w:r>
          </w:p>
        </w:tc>
        <w:tc>
          <w:tcPr>
            <w:tcW w:w="1842" w:type="dxa"/>
          </w:tcPr>
          <w:p w:rsidR="00E13605" w:rsidRPr="006F0D68" w:rsidRDefault="00E13605">
            <w:pPr>
              <w:rPr>
                <w:b/>
                <w:sz w:val="24"/>
                <w:szCs w:val="24"/>
              </w:rPr>
            </w:pPr>
            <w:proofErr w:type="spellStart"/>
            <w:r w:rsidRPr="006F0D68">
              <w:rPr>
                <w:b/>
                <w:sz w:val="24"/>
                <w:szCs w:val="24"/>
              </w:rPr>
              <w:t>Дом</w:t>
            </w:r>
            <w:proofErr w:type="gramStart"/>
            <w:r w:rsidRPr="006F0D68">
              <w:rPr>
                <w:b/>
                <w:sz w:val="24"/>
                <w:szCs w:val="24"/>
              </w:rPr>
              <w:t>.з</w:t>
            </w:r>
            <w:proofErr w:type="gramEnd"/>
            <w:r w:rsidRPr="006F0D68">
              <w:rPr>
                <w:b/>
                <w:sz w:val="24"/>
                <w:szCs w:val="24"/>
              </w:rPr>
              <w:t>адан</w:t>
            </w:r>
            <w:proofErr w:type="spellEnd"/>
            <w:r w:rsidRPr="006F0D6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13605" w:rsidRPr="006F0D68" w:rsidRDefault="00E13605">
            <w:pPr>
              <w:rPr>
                <w:b/>
                <w:sz w:val="24"/>
                <w:szCs w:val="24"/>
              </w:rPr>
            </w:pPr>
            <w:r w:rsidRPr="006F0D68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559" w:type="dxa"/>
          </w:tcPr>
          <w:p w:rsidR="00E13605" w:rsidRPr="006F0D68" w:rsidRDefault="00E13605">
            <w:pPr>
              <w:rPr>
                <w:b/>
                <w:sz w:val="24"/>
                <w:szCs w:val="24"/>
              </w:rPr>
            </w:pPr>
            <w:r w:rsidRPr="006F0D68">
              <w:rPr>
                <w:b/>
                <w:sz w:val="24"/>
                <w:szCs w:val="24"/>
              </w:rPr>
              <w:t>Дата</w:t>
            </w:r>
          </w:p>
          <w:p w:rsidR="00E13605" w:rsidRPr="006F0D68" w:rsidRDefault="00E13605">
            <w:pPr>
              <w:rPr>
                <w:b/>
                <w:sz w:val="24"/>
                <w:szCs w:val="24"/>
              </w:rPr>
            </w:pPr>
            <w:r w:rsidRPr="006F0D68">
              <w:rPr>
                <w:b/>
                <w:sz w:val="24"/>
                <w:szCs w:val="24"/>
              </w:rPr>
              <w:t>по факту</w:t>
            </w: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:rsidR="00E13605" w:rsidRPr="006F0D68" w:rsidRDefault="00E13605" w:rsidP="00DB6FAC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Шадси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ва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х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улкlуси</w:t>
            </w:r>
            <w:proofErr w:type="spellEnd"/>
            <w:r w:rsidRPr="006F0D68">
              <w:rPr>
                <w:sz w:val="24"/>
                <w:szCs w:val="24"/>
              </w:rPr>
              <w:t xml:space="preserve"> барх1и.</w:t>
            </w:r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 w:rsidP="00DB6FAC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Жибик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ар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зубарти</w:t>
            </w:r>
            <w:proofErr w:type="spellEnd"/>
            <w:r w:rsidRPr="006F0D68">
              <w:rPr>
                <w:sz w:val="24"/>
                <w:szCs w:val="24"/>
              </w:rPr>
              <w:t>, гули</w:t>
            </w:r>
          </w:p>
        </w:tc>
        <w:tc>
          <w:tcPr>
            <w:tcW w:w="1842" w:type="dxa"/>
          </w:tcPr>
          <w:p w:rsidR="00E13605" w:rsidRPr="006F0D68" w:rsidRDefault="00E13605" w:rsidP="00DB6FAC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Урк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иличиб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багьес</w:t>
            </w:r>
            <w:proofErr w:type="spellEnd"/>
          </w:p>
        </w:tc>
        <w:tc>
          <w:tcPr>
            <w:tcW w:w="1418" w:type="dxa"/>
          </w:tcPr>
          <w:p w:rsidR="00E13605" w:rsidRPr="00265213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  <w:lang w:val="en-US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E13605" w:rsidRPr="006F0D68" w:rsidRDefault="00E13605" w:rsidP="00DB6FAC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Багьирая</w:t>
            </w:r>
            <w:proofErr w:type="spellEnd"/>
            <w:r w:rsidRPr="006F0D68">
              <w:rPr>
                <w:sz w:val="24"/>
                <w:szCs w:val="24"/>
              </w:rPr>
              <w:t xml:space="preserve">. Луги </w:t>
            </w:r>
            <w:proofErr w:type="spellStart"/>
            <w:r w:rsidRPr="006F0D68">
              <w:rPr>
                <w:sz w:val="24"/>
                <w:szCs w:val="24"/>
              </w:rPr>
              <w:t>мях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камбарая</w:t>
            </w:r>
            <w:proofErr w:type="spellEnd"/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Вазъала</w:t>
            </w:r>
            <w:proofErr w:type="gramStart"/>
            <w:r w:rsidRPr="006F0D68">
              <w:rPr>
                <w:sz w:val="24"/>
                <w:szCs w:val="24"/>
              </w:rPr>
              <w:t>,б</w:t>
            </w:r>
            <w:proofErr w:type="gramEnd"/>
            <w:r w:rsidRPr="006F0D68">
              <w:rPr>
                <w:sz w:val="24"/>
                <w:szCs w:val="24"/>
              </w:rPr>
              <w:t>ягlли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Урк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.багьес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Г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яхlли</w:t>
            </w:r>
            <w:proofErr w:type="spellEnd"/>
            <w:r w:rsidRPr="006F0D68">
              <w:rPr>
                <w:sz w:val="24"/>
                <w:szCs w:val="24"/>
              </w:rPr>
              <w:t xml:space="preserve"> калена </w:t>
            </w:r>
            <w:proofErr w:type="spellStart"/>
            <w:r w:rsidRPr="006F0D68">
              <w:rPr>
                <w:sz w:val="24"/>
                <w:szCs w:val="24"/>
              </w:rPr>
              <w:t>дуцlрум</w:t>
            </w:r>
            <w:proofErr w:type="spellEnd"/>
            <w:r w:rsidRPr="006F0D68">
              <w:rPr>
                <w:sz w:val="24"/>
                <w:szCs w:val="24"/>
              </w:rPr>
              <w:t xml:space="preserve">. </w:t>
            </w:r>
            <w:proofErr w:type="spellStart"/>
            <w:r w:rsidRPr="006F0D68">
              <w:rPr>
                <w:sz w:val="24"/>
                <w:szCs w:val="24"/>
              </w:rPr>
              <w:t>Дуц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румла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рангани</w:t>
            </w:r>
            <w:proofErr w:type="spellEnd"/>
            <w:r w:rsidRPr="006F0D68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Дях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-някъ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сахаватдеш</w:t>
            </w:r>
            <w:proofErr w:type="spellEnd"/>
            <w:r w:rsidRPr="006F0D68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Урк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.багьес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Кьех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е</w:t>
            </w:r>
            <w:proofErr w:type="spellEnd"/>
            <w:r w:rsidRPr="006F0D68">
              <w:rPr>
                <w:sz w:val="24"/>
                <w:szCs w:val="24"/>
              </w:rPr>
              <w:t xml:space="preserve">. </w:t>
            </w:r>
            <w:proofErr w:type="spellStart"/>
            <w:r w:rsidRPr="006F0D68">
              <w:rPr>
                <w:sz w:val="24"/>
                <w:szCs w:val="24"/>
              </w:rPr>
              <w:t>Жунаб</w:t>
            </w:r>
            <w:proofErr w:type="spellEnd"/>
            <w:r w:rsidRPr="006F0D68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Жибариб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мурабба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Исбагьи</w:t>
            </w:r>
            <w:proofErr w:type="spellEnd"/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Гъамдик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уцад</w:t>
            </w:r>
            <w:proofErr w:type="spellEnd"/>
            <w:r w:rsidRPr="006F0D68">
              <w:rPr>
                <w:sz w:val="24"/>
                <w:szCs w:val="24"/>
              </w:rPr>
              <w:t>, север</w:t>
            </w:r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gramStart"/>
            <w:r w:rsidRPr="006F0D68">
              <w:rPr>
                <w:sz w:val="24"/>
                <w:szCs w:val="24"/>
              </w:rPr>
              <w:t>Хабар</w:t>
            </w:r>
            <w:proofErr w:type="gram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бурес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Къургъи</w:t>
            </w:r>
            <w:proofErr w:type="spellEnd"/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Савгъат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дарай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жикьи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Х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ямидла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бугъа</w:t>
            </w:r>
            <w:proofErr w:type="spellEnd"/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Жалбик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ар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Урк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.багьес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:rsidR="00E13605" w:rsidRPr="006F0D68" w:rsidRDefault="00E13605" w:rsidP="000A1F51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Палтарла</w:t>
            </w:r>
            <w:proofErr w:type="spellEnd"/>
            <w:r w:rsidRPr="006F0D68">
              <w:rPr>
                <w:sz w:val="24"/>
                <w:szCs w:val="24"/>
              </w:rPr>
              <w:t xml:space="preserve">  уста. </w:t>
            </w:r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Белхаагар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Урк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.багьес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Уржибси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хъалибарг</w:t>
            </w:r>
            <w:proofErr w:type="spellEnd"/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 xml:space="preserve">Список, </w:t>
            </w:r>
            <w:proofErr w:type="spellStart"/>
            <w:r w:rsidRPr="006F0D68">
              <w:rPr>
                <w:sz w:val="24"/>
                <w:szCs w:val="24"/>
              </w:rPr>
              <w:t>х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енкь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gramStart"/>
            <w:r w:rsidRPr="006F0D68">
              <w:rPr>
                <w:sz w:val="24"/>
                <w:szCs w:val="24"/>
              </w:rPr>
              <w:t>Хабар</w:t>
            </w:r>
            <w:proofErr w:type="gram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бурес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Г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иса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пикрумазив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сай</w:t>
            </w:r>
            <w:proofErr w:type="spellEnd"/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Ги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мухча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gramStart"/>
            <w:r w:rsidRPr="006F0D68">
              <w:rPr>
                <w:sz w:val="24"/>
                <w:szCs w:val="24"/>
              </w:rPr>
              <w:t>Хабар</w:t>
            </w:r>
            <w:proofErr w:type="gram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бурес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Сяг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ятунала</w:t>
            </w:r>
            <w:proofErr w:type="spellEnd"/>
            <w:r w:rsidRPr="006F0D68">
              <w:rPr>
                <w:sz w:val="24"/>
                <w:szCs w:val="24"/>
              </w:rPr>
              <w:t xml:space="preserve"> уста</w:t>
            </w:r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хуху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Урк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.багьес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Сих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рула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кьуми</w:t>
            </w:r>
            <w:proofErr w:type="spellEnd"/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Бемжур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диргалаухъун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gramStart"/>
            <w:r w:rsidRPr="006F0D68">
              <w:rPr>
                <w:sz w:val="24"/>
                <w:szCs w:val="24"/>
              </w:rPr>
              <w:t>Хабар</w:t>
            </w:r>
            <w:proofErr w:type="gram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бурес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Яни</w:t>
            </w:r>
            <w:proofErr w:type="spellEnd"/>
            <w:r w:rsidRPr="006F0D68">
              <w:rPr>
                <w:sz w:val="24"/>
                <w:szCs w:val="24"/>
              </w:rPr>
              <w:t xml:space="preserve">  </w:t>
            </w:r>
            <w:proofErr w:type="spellStart"/>
            <w:r w:rsidRPr="006F0D68">
              <w:rPr>
                <w:sz w:val="24"/>
                <w:szCs w:val="24"/>
              </w:rPr>
              <w:t>чесабаиб</w:t>
            </w:r>
            <w:proofErr w:type="spellEnd"/>
            <w:r w:rsidRPr="006F0D68">
              <w:rPr>
                <w:sz w:val="24"/>
                <w:szCs w:val="24"/>
              </w:rPr>
              <w:t xml:space="preserve">. </w:t>
            </w:r>
            <w:proofErr w:type="spellStart"/>
            <w:r w:rsidRPr="006F0D68">
              <w:rPr>
                <w:sz w:val="24"/>
                <w:szCs w:val="24"/>
              </w:rPr>
              <w:t>Дях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или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урзули</w:t>
            </w:r>
            <w:proofErr w:type="spellEnd"/>
            <w:r w:rsidRPr="006F0D68">
              <w:rPr>
                <w:sz w:val="24"/>
                <w:szCs w:val="24"/>
              </w:rPr>
              <w:t xml:space="preserve">  </w:t>
            </w:r>
            <w:proofErr w:type="spellStart"/>
            <w:r w:rsidRPr="006F0D68">
              <w:rPr>
                <w:sz w:val="24"/>
                <w:szCs w:val="24"/>
              </w:rPr>
              <w:t>саби</w:t>
            </w:r>
            <w:proofErr w:type="spellEnd"/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Пусли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ц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имицlули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Урк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.багьес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Янила</w:t>
            </w:r>
            <w:proofErr w:type="spellEnd"/>
            <w:r w:rsidRPr="006F0D68">
              <w:rPr>
                <w:sz w:val="24"/>
                <w:szCs w:val="24"/>
              </w:rPr>
              <w:t xml:space="preserve">  </w:t>
            </w:r>
            <w:proofErr w:type="spellStart"/>
            <w:r w:rsidRPr="006F0D68">
              <w:rPr>
                <w:sz w:val="24"/>
                <w:szCs w:val="24"/>
              </w:rPr>
              <w:t>х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язани</w:t>
            </w:r>
            <w:proofErr w:type="spellEnd"/>
            <w:r w:rsidRPr="006F0D68">
              <w:rPr>
                <w:sz w:val="24"/>
                <w:szCs w:val="24"/>
              </w:rPr>
              <w:t xml:space="preserve">. </w:t>
            </w:r>
            <w:proofErr w:type="spellStart"/>
            <w:r w:rsidRPr="006F0D68">
              <w:rPr>
                <w:sz w:val="24"/>
                <w:szCs w:val="24"/>
              </w:rPr>
              <w:t>Агь</w:t>
            </w:r>
            <w:proofErr w:type="spellEnd"/>
            <w:r w:rsidRPr="006F0D68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буг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ярдеш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бугlярдеш</w:t>
            </w:r>
            <w:proofErr w:type="spellEnd"/>
            <w:r w:rsidRPr="006F0D68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Пяхъли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гъяйми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Урк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.багьес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Майла</w:t>
            </w:r>
            <w:proofErr w:type="spellEnd"/>
            <w:r w:rsidRPr="006F0D68">
              <w:rPr>
                <w:sz w:val="24"/>
                <w:szCs w:val="24"/>
              </w:rPr>
              <w:t xml:space="preserve">    </w:t>
            </w:r>
            <w:proofErr w:type="spellStart"/>
            <w:r w:rsidRPr="006F0D68">
              <w:rPr>
                <w:sz w:val="24"/>
                <w:szCs w:val="24"/>
              </w:rPr>
              <w:t>макьамти</w:t>
            </w:r>
            <w:proofErr w:type="spellEnd"/>
            <w:r w:rsidRPr="006F0D68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Кат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Урк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.багьес</w:t>
            </w:r>
            <w:proofErr w:type="spellEnd"/>
          </w:p>
        </w:tc>
        <w:tc>
          <w:tcPr>
            <w:tcW w:w="141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3.0</w:t>
            </w:r>
            <w:r w:rsidR="00265213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Нушала</w:t>
            </w:r>
            <w:proofErr w:type="spellEnd"/>
            <w:r w:rsidRPr="006F0D68">
              <w:rPr>
                <w:sz w:val="24"/>
                <w:szCs w:val="24"/>
              </w:rPr>
              <w:t xml:space="preserve">  </w:t>
            </w:r>
            <w:proofErr w:type="spellStart"/>
            <w:r w:rsidRPr="006F0D68">
              <w:rPr>
                <w:sz w:val="24"/>
                <w:szCs w:val="24"/>
              </w:rPr>
              <w:t>Ват</w:t>
            </w:r>
            <w:proofErr w:type="gramStart"/>
            <w:r w:rsidRPr="006F0D68">
              <w:rPr>
                <w:sz w:val="24"/>
                <w:szCs w:val="24"/>
              </w:rPr>
              <w:t>l</w:t>
            </w:r>
            <w:proofErr w:type="gramEnd"/>
            <w:r w:rsidRPr="006F0D68">
              <w:rPr>
                <w:sz w:val="24"/>
                <w:szCs w:val="24"/>
              </w:rPr>
              <w:t>ан</w:t>
            </w:r>
            <w:proofErr w:type="spellEnd"/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Махьи</w:t>
            </w:r>
            <w:proofErr w:type="spellEnd"/>
            <w:r w:rsidRPr="006F0D68">
              <w:rPr>
                <w:sz w:val="24"/>
                <w:szCs w:val="24"/>
              </w:rPr>
              <w:t xml:space="preserve">, </w:t>
            </w:r>
            <w:proofErr w:type="spellStart"/>
            <w:r w:rsidRPr="006F0D68">
              <w:rPr>
                <w:sz w:val="24"/>
                <w:szCs w:val="24"/>
              </w:rPr>
              <w:t>мер-муса</w:t>
            </w:r>
            <w:proofErr w:type="spellEnd"/>
          </w:p>
        </w:tc>
        <w:tc>
          <w:tcPr>
            <w:tcW w:w="1842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gramStart"/>
            <w:r w:rsidRPr="006F0D68">
              <w:rPr>
                <w:sz w:val="24"/>
                <w:szCs w:val="24"/>
              </w:rPr>
              <w:t>Хабар</w:t>
            </w:r>
            <w:proofErr w:type="gramEnd"/>
            <w:r w:rsidR="00D95D15">
              <w:rPr>
                <w:sz w:val="24"/>
                <w:szCs w:val="24"/>
              </w:rPr>
              <w:t xml:space="preserve"> </w:t>
            </w:r>
            <w:proofErr w:type="spellStart"/>
            <w:r w:rsidRPr="006F0D68">
              <w:rPr>
                <w:sz w:val="24"/>
                <w:szCs w:val="24"/>
              </w:rPr>
              <w:t>бурес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  <w:tr w:rsidR="00E13605" w:rsidRPr="006F0D68" w:rsidTr="00382488">
        <w:tc>
          <w:tcPr>
            <w:tcW w:w="567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46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Дагъистан</w:t>
            </w:r>
            <w:proofErr w:type="spellEnd"/>
          </w:p>
        </w:tc>
        <w:tc>
          <w:tcPr>
            <w:tcW w:w="708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r w:rsidRPr="006F0D68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E13605" w:rsidRPr="006F0D68" w:rsidRDefault="00E13605">
            <w:pPr>
              <w:rPr>
                <w:sz w:val="24"/>
                <w:szCs w:val="24"/>
              </w:rPr>
            </w:pPr>
            <w:proofErr w:type="spellStart"/>
            <w:r w:rsidRPr="006F0D68">
              <w:rPr>
                <w:sz w:val="24"/>
                <w:szCs w:val="24"/>
              </w:rPr>
              <w:t>исбагьидеш</w:t>
            </w:r>
            <w:proofErr w:type="spellEnd"/>
          </w:p>
        </w:tc>
        <w:tc>
          <w:tcPr>
            <w:tcW w:w="1842" w:type="dxa"/>
          </w:tcPr>
          <w:p w:rsidR="00E13605" w:rsidRPr="006F0D68" w:rsidRDefault="006F0D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Саркъ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елчl</w:t>
            </w:r>
            <w:proofErr w:type="spellEnd"/>
          </w:p>
        </w:tc>
        <w:tc>
          <w:tcPr>
            <w:tcW w:w="1418" w:type="dxa"/>
          </w:tcPr>
          <w:p w:rsidR="00E13605" w:rsidRPr="006F0D68" w:rsidRDefault="00265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</w:p>
        </w:tc>
        <w:tc>
          <w:tcPr>
            <w:tcW w:w="1559" w:type="dxa"/>
          </w:tcPr>
          <w:p w:rsidR="00E13605" w:rsidRPr="006F0D68" w:rsidRDefault="00E13605" w:rsidP="00E13605">
            <w:pPr>
              <w:rPr>
                <w:sz w:val="24"/>
                <w:szCs w:val="24"/>
              </w:rPr>
            </w:pPr>
          </w:p>
        </w:tc>
      </w:tr>
    </w:tbl>
    <w:p w:rsidR="00432E13" w:rsidRPr="006F0D68" w:rsidRDefault="00432E13">
      <w:pPr>
        <w:rPr>
          <w:sz w:val="24"/>
          <w:szCs w:val="24"/>
        </w:rPr>
      </w:pPr>
    </w:p>
    <w:sectPr w:rsidR="00432E13" w:rsidRPr="006F0D68" w:rsidSect="00382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592"/>
    <w:rsid w:val="000A1F51"/>
    <w:rsid w:val="001735A4"/>
    <w:rsid w:val="001F65DF"/>
    <w:rsid w:val="002267BB"/>
    <w:rsid w:val="0023543D"/>
    <w:rsid w:val="00237314"/>
    <w:rsid w:val="00255B44"/>
    <w:rsid w:val="00265213"/>
    <w:rsid w:val="003158E9"/>
    <w:rsid w:val="00346BA6"/>
    <w:rsid w:val="00382488"/>
    <w:rsid w:val="003C0495"/>
    <w:rsid w:val="00404BCB"/>
    <w:rsid w:val="00432E13"/>
    <w:rsid w:val="004C1630"/>
    <w:rsid w:val="00587B47"/>
    <w:rsid w:val="006F0D68"/>
    <w:rsid w:val="0081482C"/>
    <w:rsid w:val="008220DB"/>
    <w:rsid w:val="00832CB9"/>
    <w:rsid w:val="00845E9A"/>
    <w:rsid w:val="0087748B"/>
    <w:rsid w:val="00AF3CFF"/>
    <w:rsid w:val="00B70592"/>
    <w:rsid w:val="00B730D1"/>
    <w:rsid w:val="00BA64B6"/>
    <w:rsid w:val="00BE6BDE"/>
    <w:rsid w:val="00CA0252"/>
    <w:rsid w:val="00CD56CF"/>
    <w:rsid w:val="00D4352A"/>
    <w:rsid w:val="00D95D15"/>
    <w:rsid w:val="00DB6FAC"/>
    <w:rsid w:val="00E13605"/>
    <w:rsid w:val="00E47E1B"/>
    <w:rsid w:val="00E51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4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56C0-180F-4C30-9358-C04E7D5C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Тимур</cp:lastModifiedBy>
  <cp:revision>20</cp:revision>
  <cp:lastPrinted>2018-10-27T16:54:00Z</cp:lastPrinted>
  <dcterms:created xsi:type="dcterms:W3CDTF">2018-10-26T23:34:00Z</dcterms:created>
  <dcterms:modified xsi:type="dcterms:W3CDTF">2019-03-31T08:54:00Z</dcterms:modified>
</cp:coreProperties>
</file>