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82" w:rsidRPr="002F500C" w:rsidRDefault="00C60982" w:rsidP="00C60982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</w:t>
      </w: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60982" w:rsidRDefault="00C60982" w:rsidP="00C6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982" w:rsidRPr="00BF4C75" w:rsidRDefault="00C60982" w:rsidP="00C609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Обсуждено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>/Рассмотрено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="00F637AA" w:rsidRPr="002F500C">
        <w:rPr>
          <w:rFonts w:ascii="Times New Roman" w:hAnsi="Times New Roman"/>
          <w:b/>
          <w:sz w:val="24"/>
          <w:szCs w:val="24"/>
        </w:rPr>
        <w:t xml:space="preserve">СОГЛАСОВАНО </w:t>
      </w:r>
      <w:r w:rsidR="00F637A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60982" w:rsidRPr="00BF4C75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C60982" w:rsidRPr="00BF4C75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C60982" w:rsidRPr="00BF4C75" w:rsidRDefault="00C60982" w:rsidP="00C609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</w:t>
      </w:r>
      <w:r w:rsidR="0082299B">
        <w:rPr>
          <w:rFonts w:ascii="Times New Roman" w:hAnsi="Times New Roman"/>
          <w:sz w:val="24"/>
          <w:szCs w:val="24"/>
        </w:rPr>
        <w:t xml:space="preserve">  _______ </w:t>
      </w:r>
      <w:proofErr w:type="spellStart"/>
      <w:r w:rsidR="0082299B"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z w:val="24"/>
          <w:szCs w:val="24"/>
        </w:rPr>
        <w:t>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60982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60982" w:rsidRPr="00C60982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F500C" w:rsidRPr="002F500C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2F500C" w:rsidRP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C60982" w:rsidRP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="00C60982"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математике 2 класс</w:t>
      </w:r>
      <w:r w:rsidR="002F500C"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136 часов (4ч в неделю)</w:t>
      </w:r>
    </w:p>
    <w:p w:rsidR="00C60982" w:rsidRPr="002F500C" w:rsidRDefault="002F500C" w:rsidP="002F500C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="0018540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Кадиева</w:t>
      </w:r>
      <w:proofErr w:type="spellEnd"/>
      <w:r w:rsidR="0018540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="0018540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Айшат</w:t>
      </w:r>
      <w:proofErr w:type="spellEnd"/>
      <w:r w:rsidR="0018540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Саидовна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Пояснительная записка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Рабочая программа по математике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Бельтюковой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Основными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целями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начального обучения математике являются: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Математическое развитие младших школьников.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системы начальных математических знаний.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Воспитание интереса к математике, к умственной деятельности.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Программа определяет ряд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задач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основ логического, знаково-символического и алгоритмического мышления;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пространственного воображения;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математической речи;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умения вести поиск информации и работать с ней;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познавательных способностей;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воспитание стремления к расширению математических знаний;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критичности мышления;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Место курса в учебном плане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изучение математики в каждом классе начальной школы отводится по 4 ч в неделю. Курс рассчитан на 552 ч, во 2 классе —  136 ч.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Программа обеспечена следующим учебно-методическим комплектом: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1 М. И. Моро, М. А.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Бантова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, Г. В.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Бельтюкова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и </w:t>
      </w:r>
      <w:proofErr w:type="spellStart"/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др</w:t>
      </w:r>
      <w:proofErr w:type="spellEnd"/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Математика: Учебник:2 класс: В 2 ч.- М.: Просвещение,201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8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2. М. И. Моро,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.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М.: Просвещение,2018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3.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атематика.Контрольные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раб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оты.1-4 классы.-Просвещение,2018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4.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атематика.Проверочные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работы к учебнику «Математи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ка.2класс».-М.:Просвещение,2017</w:t>
      </w:r>
    </w:p>
    <w:p w:rsidR="00C60982" w:rsidRPr="00C60982" w:rsidRDefault="00C60982" w:rsidP="002F500C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Учебно-тематический план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3979"/>
        <w:gridCol w:w="6190"/>
      </w:tblGrid>
      <w:tr w:rsidR="00C60982" w:rsidRPr="00C60982" w:rsidTr="00C60982">
        <w:trPr>
          <w:trHeight w:val="49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Наименование разделов и тем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Количество часов</w:t>
            </w:r>
          </w:p>
        </w:tc>
      </w:tr>
      <w:tr w:rsidR="00C60982" w:rsidRPr="00C60982" w:rsidTr="00C60982"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ЧИСЛА ОТ 1 ДО 100. НУМЕРАЦИЯ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18 (2)</w:t>
            </w:r>
          </w:p>
        </w:tc>
      </w:tr>
      <w:tr w:rsidR="00C60982" w:rsidRPr="00C60982" w:rsidTr="00C60982"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ЧИСЛА ОТ 1ДО 100. СЛОЖЕНИЕ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47 (3)</w:t>
            </w:r>
          </w:p>
        </w:tc>
      </w:tr>
      <w:tr w:rsidR="00C60982" w:rsidRPr="00C60982" w:rsidTr="00C60982">
        <w:trPr>
          <w:trHeight w:val="150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СЛОЖЕНИЕ И ВЫЧИТАНИЕ ЧИСЕЛ ОТ 1ДО 100 (ПИСЬМЕННЫЕ ВЫЧИСЛЕНИЯ)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29 (1)</w:t>
            </w:r>
          </w:p>
        </w:tc>
      </w:tr>
      <w:tr w:rsidR="00C60982" w:rsidRPr="00C60982" w:rsidTr="00C60982">
        <w:trPr>
          <w:trHeight w:val="13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УМНОЖЕНИЕ И ДЕЛЕНИЕ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25 (2)</w:t>
            </w:r>
          </w:p>
        </w:tc>
      </w:tr>
      <w:tr w:rsidR="00C60982" w:rsidRPr="00C60982" w:rsidTr="00C60982">
        <w:trPr>
          <w:trHeight w:val="13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ТАБЛИЧНОЕ УМНОЖЕНИЕ И ДЕЛЕНИЕ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18(1)</w:t>
            </w:r>
          </w:p>
        </w:tc>
      </w:tr>
      <w:tr w:rsidR="00C60982" w:rsidRPr="00C60982" w:rsidTr="00C60982">
        <w:trPr>
          <w:trHeight w:val="25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136 (9)</w:t>
            </w:r>
          </w:p>
        </w:tc>
      </w:tr>
    </w:tbl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скобках указано количество контрольных работ по темам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Описание ценностных ориентиров содержания учебного предмета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формирование основ гражданской идентичности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базе: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формирование психологических условий развития общения, сотрудничества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ценностно-смысловой сферы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 общечеловеческих принципов нравственности и гуманизма: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 xml:space="preserve">– ориентации в нравственном содержании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смысле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умения учиться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первого шага к самообразованию и самовоспитанию, а именно: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самостоятельности, инициативы и ответственности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как условия её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самоактуализации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развитие готовности к самостоятельным поступкам и действиям, ответственности за их результаты;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2F500C" w:rsidRDefault="002F500C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2F500C" w:rsidRDefault="002F500C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Содержание программы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2-й класс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(4 часа в неделю, всего – 136 ч, 4 ч резерв)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Числа и операции над ними.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Числа от 1 до 100.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Нумерация (16ч)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Устная и письменная нумерация двузначных чисел. Разряд десятков и разряд единиц, их место в записи чисел.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Сложение и вычитание чисел.(70ч)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Операции сложения и вычитания. Взаимосвязь операций сложения и вычитания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Сложение и вычитание двузначных чисел, оканчивающихся нулями.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Устные и письменные приёмы сложения и вычитания чисел в пределах 100.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Алгоритмы сложения и вычитания.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Умножение и деление чисел.(39ч)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Операция деления. Взаимосвязь операций умножения и деления. Таблица умножения и деления однозначных чисел.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Величины и их измерение.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Длина. Единица измерения длины – метр. Соотношения между единицами измерения длины.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Перевод именованных чисел в заданные единицы (раздробление и превращение).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Периметр многоугольника. Формулы периметра квадрата и прямоугольника.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Цена, количество и стоимость товара.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Время. Единица времени – час.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Текстовые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Простые и составные текстовые задачи, при решении которых используется: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а) смысл действий сложения, вычитания, умножения и деления;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в) разностное сравнение;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Элементы геометрии.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Обозначение геометрических фигур буквами.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Острые и тупые углы.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Составление плоских фигур из частей. Деление плоских фигур на части.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Элементы алгебры.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Переменная. Выражения с переменной. Нахождение значений выражений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вида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± 5; 4 –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заданных числовых значениях переменной.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Решение уравнений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вида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а ± 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; 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; а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Занимательные и нестандартные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Логические задачи. Арифметические лабиринты, магические фигуры, математические фокусы.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Задачи на разрезание и составление фигур. Задачи с палочками.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Итоговое повторение.(11ч)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4 ч резерв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 xml:space="preserve">Требования к уровню подготовки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обучающихся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результате изучения математики ученик должен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знать/понимать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последовательность чисел в пределах 100 000;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таблицу сложения и вычитания однозначных чисел;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таблицу умножения и деления однозначных чисел;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правила порядка выполнения действий в числовых выражениях;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уметь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читать, записывать и сравнивать числа в пределах 1 000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000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представлять многозначное число в виде суммы разрядных слагаемых;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пользоваться изученной математической терминологией;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вычисления с нулем;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вычислять значение числового выражения, содержащего 2 – 3 действия (со скобками и без них);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проверять правильность выполненных вычислений;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решать текстовые задачи арифметическим способом (не более двух действий);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чертить с помощью линейки отрезок заданной длины, измерять длину заданного отрезка;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вычислять периметр и площадь прямоугольника (квадрата);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сравнивать величины по их числовым значениям; выражать данные величины в различных единицах;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ориентировки в окружающем пространстве (планирование маршрута, выбор пути передвижения и др.);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сравнения и упорядочения объектов по разным признакам: длине, площади, массе, вместимости;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определения времени по часам (в часах и минутах);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решения задач, связанных с бытовыми жизненными ситуациями (покупка, измерение, взвешивание и др.);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оценки величины предметов на глаз;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самостоятельной конструкторской деятельности (с учетом возможностей применения разных геометрических фигур).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Общеучебные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умения и навыки: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 Организация учебного труда.</w:t>
      </w:r>
    </w:p>
    <w:p w:rsidR="00C60982" w:rsidRPr="00C60982" w:rsidRDefault="00C60982" w:rsidP="00C60982">
      <w:pPr>
        <w:numPr>
          <w:ilvl w:val="0"/>
          <w:numId w:val="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правильно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оценивать своё отношение к учебной работе.</w:t>
      </w:r>
    </w:p>
    <w:p w:rsidR="00C60982" w:rsidRPr="00C60982" w:rsidRDefault="00C60982" w:rsidP="00C60982">
      <w:pPr>
        <w:numPr>
          <w:ilvl w:val="0"/>
          <w:numId w:val="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Помогать учителю в проведении учебных занятий. Учиться работать вместе с товарищем.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 Работа с книгой и другими источниками информации.</w:t>
      </w:r>
    </w:p>
    <w:p w:rsidR="00C60982" w:rsidRPr="00C60982" w:rsidRDefault="00C60982" w:rsidP="00C60982">
      <w:pPr>
        <w:numPr>
          <w:ilvl w:val="0"/>
          <w:numId w:val="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Ориентироваться в учебнике, пользоваться заданиями и вопросами, образцами, данными в учебниках.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Культура устной и письменной речи.</w:t>
      </w:r>
    </w:p>
    <w:p w:rsidR="00C60982" w:rsidRPr="00C60982" w:rsidRDefault="00C60982" w:rsidP="00C60982">
      <w:pPr>
        <w:numPr>
          <w:ilvl w:val="0"/>
          <w:numId w:val="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Отвечать на вопросы, пересказывать условие и ход решения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Мыслительные умения.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последовательность сравнения, понимать его целенаправленность. Завершать эмоциональной и простейшей и логической оценкой.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Планируемые результаты освоения учебного предмета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Личностными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предметно-методического курса «Математика» во 2-м классе является формирование следующих умений:</w:t>
      </w:r>
    </w:p>
    <w:p w:rsidR="00C60982" w:rsidRPr="00C60982" w:rsidRDefault="00C60982" w:rsidP="00C60982">
      <w:pPr>
        <w:numPr>
          <w:ilvl w:val="0"/>
          <w:numId w:val="10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C60982" w:rsidRPr="00C60982" w:rsidRDefault="00C60982" w:rsidP="00C60982">
      <w:pPr>
        <w:numPr>
          <w:ilvl w:val="0"/>
          <w:numId w:val="1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самостоятельно делать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выбор, какой поступок совершить.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Метапредметными</w:t>
      </w:r>
      <w:proofErr w:type="spellEnd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курса «Математика» во 2-м классе являются формирование следующих универсальных учебных действий.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lastRenderedPageBreak/>
        <w:t>Регулятивные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1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Определять цель деятельности на уроке с помощью учителя и самостоятельно.</w:t>
      </w:r>
    </w:p>
    <w:p w:rsidR="00C60982" w:rsidRPr="00C60982" w:rsidRDefault="00C60982" w:rsidP="00C60982">
      <w:pPr>
        <w:numPr>
          <w:ilvl w:val="0"/>
          <w:numId w:val="1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У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читься планировать учебную деятельность на уроке.</w:t>
      </w:r>
    </w:p>
    <w:p w:rsidR="00C60982" w:rsidRPr="00C60982" w:rsidRDefault="00C60982" w:rsidP="00C60982">
      <w:pPr>
        <w:numPr>
          <w:ilvl w:val="0"/>
          <w:numId w:val="1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Высказывать свою версию, пытаться предлагать способ её проверки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C60982" w:rsidRPr="00C60982" w:rsidRDefault="00C60982" w:rsidP="00C60982">
      <w:pPr>
        <w:numPr>
          <w:ilvl w:val="0"/>
          <w:numId w:val="1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Определять успешность выполнения своего задания в диалоге с учителем.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Познавательные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1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Ориентироваться в своей системе знаний: понимать, что нужна дополнительная информация (знания) для решения учебной задачи в один шаг.</w:t>
      </w:r>
    </w:p>
    <w:p w:rsidR="00C60982" w:rsidRPr="00C60982" w:rsidRDefault="00C60982" w:rsidP="00C60982">
      <w:pPr>
        <w:numPr>
          <w:ilvl w:val="0"/>
          <w:numId w:val="1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Делать предварительный отбор источников информации для решения учебной задачи.</w:t>
      </w:r>
    </w:p>
    <w:p w:rsidR="00C60982" w:rsidRPr="00C60982" w:rsidRDefault="00C60982" w:rsidP="00C60982">
      <w:pPr>
        <w:numPr>
          <w:ilvl w:val="0"/>
          <w:numId w:val="1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Добывать новые знания: находить необходимую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информацию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как в учебнике, так и в предложенных учителем словарях и энциклопедиях</w:t>
      </w:r>
    </w:p>
    <w:p w:rsidR="00C60982" w:rsidRPr="00C60982" w:rsidRDefault="00C60982" w:rsidP="00C60982">
      <w:pPr>
        <w:numPr>
          <w:ilvl w:val="0"/>
          <w:numId w:val="1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C60982" w:rsidRPr="00C60982" w:rsidRDefault="00C60982" w:rsidP="00C60982">
      <w:pPr>
        <w:numPr>
          <w:ilvl w:val="0"/>
          <w:numId w:val="20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Перерабатывать полученную информацию: наблюдать и делать самостоятельные выводы.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Коммуникативные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2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Донести свою позицию до других: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оформлять свою мысль в устной и письменной речи (на уровне одного предложения или небольшого текста).</w:t>
      </w:r>
    </w:p>
    <w:p w:rsidR="00C60982" w:rsidRPr="00C60982" w:rsidRDefault="00C60982" w:rsidP="00C60982">
      <w:pPr>
        <w:numPr>
          <w:ilvl w:val="0"/>
          <w:numId w:val="2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Слушать и понимать речь других.</w:t>
      </w:r>
    </w:p>
    <w:p w:rsidR="00C60982" w:rsidRPr="00C60982" w:rsidRDefault="00C60982" w:rsidP="00C60982">
      <w:pPr>
        <w:numPr>
          <w:ilvl w:val="0"/>
          <w:numId w:val="2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Вступать в беседу на уроке и в жизни.</w:t>
      </w:r>
    </w:p>
    <w:p w:rsidR="00C60982" w:rsidRPr="00C60982" w:rsidRDefault="00C60982" w:rsidP="00C60982">
      <w:pPr>
        <w:numPr>
          <w:ilvl w:val="0"/>
          <w:numId w:val="2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Совместно договариваться о правилах общения и поведения в школе и следовать им.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Предметными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курса «Математика» во 2-м классе являются формирование следующих умений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Учащиеся должны уметь: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выполнении заданий названия и последовательность чисел от 1 до 100;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вычислениях на уровне навыка знание табличных случаев сложения однозначных чисел и соответствующих им случаев вычитания в пределах 20;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осознанно следовать алгоритму выполнения действий в выражениях со скобками и без них;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в речи названия единиц измерения длины, объёма: метр, дециметр, сантиметр, килограмм;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читать, записывать и сравнивать числа в пределах 100;</w:t>
      </w:r>
    </w:p>
    <w:p w:rsidR="00C60982" w:rsidRPr="00C60982" w:rsidRDefault="00C60982" w:rsidP="00C60982">
      <w:pPr>
        <w:numPr>
          <w:ilvl w:val="0"/>
          <w:numId w:val="2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осознанно следовать алгоритмам устного и письменного сложения и вычитания чисел в пределах 100;</w:t>
      </w:r>
    </w:p>
    <w:p w:rsidR="00C60982" w:rsidRPr="00C60982" w:rsidRDefault="00C60982" w:rsidP="00C60982">
      <w:pPr>
        <w:numPr>
          <w:ilvl w:val="0"/>
          <w:numId w:val="2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решать задачи в 1-2 действия на сложение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вычитание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и простые задачи: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а) раскрывающие смысл действий сложения, вычитания, умножения и деления;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б) использующие понятия «увеличить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(на)...», «уменьшить в (на)...»;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в) на разностное и кратное сравнение;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измерять длину данного отрезка, чертить отрезок данной длины;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узнавать и называть плоские углы: прямой, тупой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острый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находить периметр многоугольника (треугольника, четырёхугольника).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Система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оценки достижения планируемых результатов освоения предмета</w:t>
      </w:r>
      <w:proofErr w:type="gramEnd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 Критерии оценивания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школника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нервно-психические проблемы, возникающие в процессе контроля, ситуативность эмоциональных реакций ребенка.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Система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оценки достижения планируемых результатов изучения предмета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предполагает комплексный уровневый подход к оценке результатов обучения математики во втором классе. Объектом оценки планируемых результатов служит способность второклассников решать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учебно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познавательные и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учебно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практические задачи. Оценка индивидуальных образовательных достижения ведется методом «сложения», при котором фиксируется достижения опорного уровня и его превышение.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работ по русскому языку. Остальные работы подобраны так, чтобы их совокупность демонстрировала нарастающую успешность, объем, глубину знаний, достижений более высоких уровней формируемых учебных действий.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Текущий контроль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математике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Тематический контроль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математике проводится в письменной форме. Для тематических проверок выбираются узловые вопросы программы: проверка приемы устных вычислений, измерение величин и др. Проверочные работы позволяют проверить, например, знания табличных случаев сложения, вычитания, умножения и деления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стандартизованных контрольных работ.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 конце года проводится итоговая комплексная проверочная работа на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межпредметной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основе. Одной из ее целей является оценка предметных и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метапредметных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результатов освоения программы по математике во втором классе: способность решать учебно-практические и учебно-познавательные задачи,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обобщенных способов деятельности, коммуникативных и информационных умений.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Виды контроля результатов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обучения по математике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59"/>
        <w:gridCol w:w="10231"/>
      </w:tblGrid>
      <w:tr w:rsidR="00C60982" w:rsidRPr="00C60982" w:rsidTr="00C60982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Виды контроля результатов обучения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Особенности контроля по математике</w:t>
            </w:r>
          </w:p>
        </w:tc>
      </w:tr>
      <w:tr w:rsidR="00C60982" w:rsidRPr="00C60982" w:rsidTr="00C60982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Текущий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Текущий контроль по математике осуществляется как в письменной, так и в устной форме. Письменные работы для текущего контроля проводятся не реже одного раза в неделю в форме самостоятельной работы или математического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</w:t>
            </w:r>
            <w:proofErr w:type="gramStart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C60982" w:rsidRPr="00C60982" w:rsidTr="00C60982">
        <w:trPr>
          <w:trHeight w:val="82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Тематический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Тематический контроль по математике в</w:t>
            </w:r>
            <w:proofErr w:type="gramStart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</w:t>
            </w:r>
            <w:proofErr w:type="gramEnd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классе проводится в основном в письменной форме. Для тематических проверок выбираются узловые вопросы программы.</w:t>
            </w:r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C60982" w:rsidRPr="00C60982" w:rsidTr="00C60982">
        <w:trPr>
          <w:trHeight w:val="180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18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Итоговый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Итоговый контроль по математике проводится в форме контрольных работ комбинированного характера, (они содержат арифметические задачи, примеры, задания геометрического характера и д.)</w:t>
            </w:r>
          </w:p>
          <w:p w:rsidR="00C60982" w:rsidRPr="00C60982" w:rsidRDefault="00C60982" w:rsidP="00C60982">
            <w:pPr>
              <w:spacing w:after="166" w:line="18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XSpec="center" w:tblpY="1981"/>
        <w:tblW w:w="14452" w:type="dxa"/>
        <w:tblLayout w:type="fixed"/>
        <w:tblLook w:val="04A0"/>
      </w:tblPr>
      <w:tblGrid>
        <w:gridCol w:w="820"/>
        <w:gridCol w:w="2837"/>
        <w:gridCol w:w="16"/>
        <w:gridCol w:w="995"/>
        <w:gridCol w:w="3195"/>
        <w:gridCol w:w="45"/>
        <w:gridCol w:w="15"/>
        <w:gridCol w:w="9"/>
        <w:gridCol w:w="36"/>
        <w:gridCol w:w="45"/>
        <w:gridCol w:w="60"/>
        <w:gridCol w:w="15"/>
        <w:gridCol w:w="1403"/>
        <w:gridCol w:w="1559"/>
        <w:gridCol w:w="1701"/>
        <w:gridCol w:w="1701"/>
      </w:tblGrid>
      <w:tr w:rsidR="002F500C" w:rsidRPr="00C47DDC" w:rsidTr="001D2C3B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lastRenderedPageBreak/>
              <w:t>№</w:t>
            </w: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  <w:t>урока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Кол-во</w:t>
            </w: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  <w:t>часов</w:t>
            </w:r>
          </w:p>
        </w:tc>
        <w:tc>
          <w:tcPr>
            <w:tcW w:w="32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проведения уроков</w:t>
            </w:r>
          </w:p>
        </w:tc>
      </w:tr>
      <w:tr w:rsidR="002F500C" w:rsidRPr="00C47DDC" w:rsidTr="001D2C3B">
        <w:trPr>
          <w:trHeight w:val="51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 факту</w:t>
            </w:r>
          </w:p>
        </w:tc>
      </w:tr>
      <w:tr w:rsidR="002F500C" w:rsidRPr="00C47DDC" w:rsidTr="001D2C3B">
        <w:trPr>
          <w:trHeight w:val="300"/>
        </w:trPr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01697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01697">
              <w:rPr>
                <w:rFonts w:ascii="Arial" w:eastAsia="Times New Roman" w:hAnsi="Arial" w:cs="Arial"/>
                <w:b/>
                <w:i/>
                <w:iCs/>
                <w:color w:val="111111"/>
                <w:sz w:val="20"/>
                <w:szCs w:val="20"/>
                <w:lang w:eastAsia="ru-RU"/>
              </w:rPr>
              <w:t>Раздел 1: ЧИСЛА ОТ 1 ДО 100. Нумерация . - 20 ч</w:t>
            </w: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5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 до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 1:стр.4. № 1-8. Урок 2: стр.5.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0E0D8A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6,7.</w:t>
            </w:r>
            <w:r w:rsidRPr="000E0D8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E0D8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1.09- 3.09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Десятки. Счёт десятками до 100.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6. № 1-4.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4(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1,2 ст.)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стр.6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11 до 100. Образование чисел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стр.7. №1-4 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стр.7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11 до 100. Поместное значение цифр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стр.8. 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Однозначные и двузначные числа.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стр.9. №1-7.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0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Миллиметр. Конструирование коробочки для мелких предметов.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№1.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К.р. №1 с.32-34.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Наименьшее трёхзначное число. Сотня.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стр.12.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Метр. Таблица единиц длины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стр.13.№1-6.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рулетка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13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и вычитание вида 35 + 5, 35 – 3 5, 35 - 30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Стр.14. №1-7.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№4,6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3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Замена двузначного числа суммой разрядных слагаемых.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стр.15.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0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Единицы стоимости. Рубль. Копейка.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 1.стр.. 16 № 1-8. Урок 2. Стр.17.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Копейка, рубль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стр16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;№ 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17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№2.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 стр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.22-23 к.р.№2 с.36-38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№1-4 стр.24.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обратные данной.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стр.26. №1-5. </w:t>
            </w: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№4 с 12-14.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26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Сумма и разность отрезков.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стр.27. № 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27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8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18-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неизвестного уменьшаемого.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28.№1-5.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19-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неизвестного вычитаемого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стр.29.№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изученного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стр.30.№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диницы времени. Час. Минута.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стр.31.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Длина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ломаной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стр.32-33.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Скл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метр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стр.34.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2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24-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Порядок выполнения действий. Скобки.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стр.38-39. № 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Числовые выражения.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стр.40.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Карточки, 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36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Сравнение числовых выражений.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стр.41. № 1- 5.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стр41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Периметр многоугольника.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42-43. 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Линейка,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27-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сложения.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стр.44-45. № 1-8. тест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 46. № 1-5.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47. № 1-8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3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3.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с.24-26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02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контрольной работы. Проект: «Математика вокруг нас. Узоры на посуде»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стр.48-49.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стр.50-51.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32-33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Чему научились.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стр.52-56.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№16; 23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19.10-30.10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Подготовка к изучению устных приемов сложения и вычитания.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стр.57.№ 1-8.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36 + 2, 36 + 20.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стр.58.№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36 – 2, 36 –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стр.59.№ 1-6.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26 + 4.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стр.60.№ 1-7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с.60, под чертой.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30 – 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стр.61. № 1-8.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39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60 – 24.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стр.62.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40-42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1.стр.63 №1-6. 2.стр.64. № 1-7 3. Стр.65.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стр.64; № 44 стр.65.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22-24-26.11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43 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26 + 7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стр.66.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35 – 7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стр.67. № 1-7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576A1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45-46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изученных приёмов вычислений.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стр.68.№ 1-7. стр. 69. № 1-8.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576A1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№6, 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1-3.12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Повторение.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стр.70-71.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48-49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стр.72-75.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№6; 14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с.44-46. </w:t>
            </w: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Кр</w:t>
            </w:r>
            <w:proofErr w:type="spell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5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Решение задач изученных видов.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стр.74-75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6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Буквенные выражения.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стр.76--77.№ 1-5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 78-79.№ 1-8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№4. стр.77; № 4 стр.78.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53-54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Уравнение. Решение уравнений методом подбора.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стр.80-81. № 1-8. Стр. 82.№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№5;6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13-15.12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4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Закрепление. Решение уравнений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стр.83.№1-6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 с 83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стр.84-85.№ 1-7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с.85 под чертой.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57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вычитания.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стр.86-87.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5.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стр.94-95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Работа над ошибками. 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стр.90-93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 с 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24.12-25.12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60-61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и 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94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27.12 -29.12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 xml:space="preserve">Раздел 3: Числа от 1 до 100. Сложение и вычитание </w:t>
            </w:r>
            <w:proofErr w:type="gramStart"/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письменные вычисления). - 32 ч</w:t>
            </w:r>
          </w:p>
        </w:tc>
      </w:tr>
      <w:tr w:rsidR="002F500C" w:rsidRPr="00C47DDC" w:rsidTr="001D2C3B">
        <w:trPr>
          <w:trHeight w:val="59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Письменные вычисления. Сложение вида 45 + 23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стр.4. № 1-3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Наб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полотно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57 – 26.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стр.5. № 1-4.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 и вычитания.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стр.6. № 1-8. стр. 7. № 1-8.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Угол. Виды углов.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стр.8-9.№ 1-7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транспортир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№3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стр.10-11. № 1-9.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 с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37 + 48.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стр.12. № 1-6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68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37 + 53.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стр.13. № 1-6.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69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Прямоугольник.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стр.14. № 1-6. Стр. 15. 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№6 стр.14;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4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Прямоугольник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акрепление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изученного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Арифм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диктант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 с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4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87 + 13.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стр.16.№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72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17 №7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Вычисления вида 32 + 8, 40 – 8 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стр.18.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50 – 24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стр.19. №1-4.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Карточки, 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стр.20-21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№4-5 с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76-77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стр.22-27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№16; 20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5-7.02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6.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стр.302-303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52 – 24 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стр.29. № 1-5.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 с примерами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81-82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стр.30. № 1-9. Стр. 31.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14-16.02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9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противоположных сторон прямоугольника.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стр.31. № 1-4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roofErr w:type="spellStart"/>
            <w:proofErr w:type="gramStart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стр.33. № 1-8.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roofErr w:type="spellStart"/>
            <w:proofErr w:type="gramStart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85-86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Квадрат.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стр.34. № 1-7. Стр. 35. 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Квадрат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7 стр. 34; №4 стр.35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21-25.02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Проект «Оригами».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стр.36-37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Закрепление.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стр.38-39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Игра в вашем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89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стр.40-45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№22, 24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Раздел 4: Числа от 1 до 100. Умножение и деление. - 46 ч</w:t>
            </w:r>
          </w:p>
        </w:tc>
      </w:tr>
      <w:tr w:rsidR="002F500C" w:rsidRPr="00C47DDC" w:rsidTr="001D2C3B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90-91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Конкретный смысл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стр.48. № 1-6. Стр. 49№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№6; № 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4-5.03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умножения с использованием сложения.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стр.50.№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раскрывающие смысл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стр.51. № 1-7.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Периметр прямоугольника.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стр.52. 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единицы и нуля.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стр.53. № 1-5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Названия компонентов и результата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стр.54. № 1-7. Стр. 55.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изученного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№9 с 56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98-99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Переместительное свойство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стр.56. № 1-7. Стр. 57. 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18-19.03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Конкретный смысл действия деление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стр.58. №1-6.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Икт,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раскрывающие смысл действия деления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стр.59. №1-8. Стр.60. №1-6. Стр. 61. № 1-7.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Икт,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стр.60; № 6 стр. 61.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Название чисел при делении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стр.62. № 1-8.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63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мяч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 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64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 с 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65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 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11-13.04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7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7.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стр.66-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 с 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12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108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Связь между компонентами и результатом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стр.72.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деления, основанный на связи между компонентами и результатом умножения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стр.73.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1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и деления на 10.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стр.74. №1-6.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стр.75.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8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112-113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третьего слагаемого.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стр.76. № 1-5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76 №9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25.-27.04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стр.77. № 1-10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8.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стр.422-423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116-117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Умножение числа 2 и на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стр.80. № 1-6. Стр. 81. № 1-7. Стр. 82. № 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Таблица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на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№7; 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2.05-4.05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118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числа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82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119-120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Деление на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83. № 1-6. Стр. 84 № 1-9. Стр. 85. № 1-9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7.05-10.05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 Закрепление.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 с 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122-123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Умножение числа 3 и на 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Стр.90 № 1-6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тр.91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стр.91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13-14.05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124-125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Деление на 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Стр.92 № 1-5. Стр.93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стр.93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16-18.05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Стр.94 № 1-11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10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5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№9.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 стр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.100-101. К.р. №7 стр.76-78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работ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Раздел 5: Итоговое повторение «Что узнали, чему научились во 2 классе» - 13 ч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Устная нумерация чисел в пределах 100.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стр.102 № 1-6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103№ 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Числовые выражения.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стр.103 № 1-3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 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3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уравнений.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стр.103 № 1-4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 и вычитания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стр.104 № 1-2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сложения. Сложение и вычитание в пределах 100.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стр.105-106 № 1-8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стр.106-108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2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135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Длина отрезка. Единицы длины. Геометрические фигуры.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стр.109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1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Итоговая контрольная работа.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  <w:p w:rsidR="002F500C" w:rsidRPr="00356381" w:rsidRDefault="002F500C" w:rsidP="001D2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стр.110-111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2F500C" w:rsidRDefault="002F500C" w:rsidP="002F500C"/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D54F84" w:rsidRDefault="0018540F"/>
    <w:sectPr w:rsidR="00D54F84" w:rsidSect="00C609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D64"/>
    <w:multiLevelType w:val="multilevel"/>
    <w:tmpl w:val="3860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D1B19"/>
    <w:multiLevelType w:val="multilevel"/>
    <w:tmpl w:val="8244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0381C"/>
    <w:multiLevelType w:val="multilevel"/>
    <w:tmpl w:val="B2F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3408C"/>
    <w:multiLevelType w:val="multilevel"/>
    <w:tmpl w:val="02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0189F"/>
    <w:multiLevelType w:val="multilevel"/>
    <w:tmpl w:val="6E5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5439A"/>
    <w:multiLevelType w:val="multilevel"/>
    <w:tmpl w:val="53EA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77978"/>
    <w:multiLevelType w:val="multilevel"/>
    <w:tmpl w:val="9642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86330"/>
    <w:multiLevelType w:val="multilevel"/>
    <w:tmpl w:val="DFAA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C77F0"/>
    <w:multiLevelType w:val="multilevel"/>
    <w:tmpl w:val="17FA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A97A62"/>
    <w:multiLevelType w:val="multilevel"/>
    <w:tmpl w:val="AE68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F2A1A"/>
    <w:multiLevelType w:val="multilevel"/>
    <w:tmpl w:val="C4DE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4037AC"/>
    <w:multiLevelType w:val="multilevel"/>
    <w:tmpl w:val="01C0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63711A"/>
    <w:multiLevelType w:val="multilevel"/>
    <w:tmpl w:val="9456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53ED4"/>
    <w:multiLevelType w:val="multilevel"/>
    <w:tmpl w:val="F768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D31D8"/>
    <w:multiLevelType w:val="multilevel"/>
    <w:tmpl w:val="F1A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67565"/>
    <w:multiLevelType w:val="multilevel"/>
    <w:tmpl w:val="FC6C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27719"/>
    <w:multiLevelType w:val="multilevel"/>
    <w:tmpl w:val="9574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656CBA"/>
    <w:multiLevelType w:val="multilevel"/>
    <w:tmpl w:val="CE9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781A0D"/>
    <w:multiLevelType w:val="multilevel"/>
    <w:tmpl w:val="24F4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E4924"/>
    <w:multiLevelType w:val="multilevel"/>
    <w:tmpl w:val="7CB8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8B3FF0"/>
    <w:multiLevelType w:val="multilevel"/>
    <w:tmpl w:val="37E6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891E8E"/>
    <w:multiLevelType w:val="multilevel"/>
    <w:tmpl w:val="DE8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A620EE"/>
    <w:multiLevelType w:val="multilevel"/>
    <w:tmpl w:val="0D66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AA5980"/>
    <w:multiLevelType w:val="multilevel"/>
    <w:tmpl w:val="A130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AF7B78"/>
    <w:multiLevelType w:val="multilevel"/>
    <w:tmpl w:val="F212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F4A49"/>
    <w:multiLevelType w:val="multilevel"/>
    <w:tmpl w:val="4E1E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F41DFB"/>
    <w:multiLevelType w:val="multilevel"/>
    <w:tmpl w:val="B3A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5C1936"/>
    <w:multiLevelType w:val="multilevel"/>
    <w:tmpl w:val="ACF6D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7548D6"/>
    <w:multiLevelType w:val="multilevel"/>
    <w:tmpl w:val="EC86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306807"/>
    <w:multiLevelType w:val="multilevel"/>
    <w:tmpl w:val="4D44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A67F80"/>
    <w:multiLevelType w:val="multilevel"/>
    <w:tmpl w:val="4AC6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7"/>
  </w:num>
  <w:num w:numId="5">
    <w:abstractNumId w:val="28"/>
  </w:num>
  <w:num w:numId="6">
    <w:abstractNumId w:val="22"/>
  </w:num>
  <w:num w:numId="7">
    <w:abstractNumId w:val="11"/>
  </w:num>
  <w:num w:numId="8">
    <w:abstractNumId w:val="23"/>
  </w:num>
  <w:num w:numId="9">
    <w:abstractNumId w:val="6"/>
  </w:num>
  <w:num w:numId="10">
    <w:abstractNumId w:val="12"/>
  </w:num>
  <w:num w:numId="11">
    <w:abstractNumId w:val="2"/>
  </w:num>
  <w:num w:numId="12">
    <w:abstractNumId w:val="13"/>
  </w:num>
  <w:num w:numId="13">
    <w:abstractNumId w:val="25"/>
  </w:num>
  <w:num w:numId="14">
    <w:abstractNumId w:val="1"/>
  </w:num>
  <w:num w:numId="15">
    <w:abstractNumId w:val="16"/>
  </w:num>
  <w:num w:numId="16">
    <w:abstractNumId w:val="30"/>
  </w:num>
  <w:num w:numId="17">
    <w:abstractNumId w:val="21"/>
  </w:num>
  <w:num w:numId="18">
    <w:abstractNumId w:val="10"/>
  </w:num>
  <w:num w:numId="19">
    <w:abstractNumId w:val="20"/>
  </w:num>
  <w:num w:numId="20">
    <w:abstractNumId w:val="24"/>
  </w:num>
  <w:num w:numId="21">
    <w:abstractNumId w:val="4"/>
  </w:num>
  <w:num w:numId="22">
    <w:abstractNumId w:val="14"/>
  </w:num>
  <w:num w:numId="23">
    <w:abstractNumId w:val="17"/>
  </w:num>
  <w:num w:numId="24">
    <w:abstractNumId w:val="0"/>
  </w:num>
  <w:num w:numId="25">
    <w:abstractNumId w:val="9"/>
  </w:num>
  <w:num w:numId="26">
    <w:abstractNumId w:val="15"/>
  </w:num>
  <w:num w:numId="27">
    <w:abstractNumId w:val="8"/>
  </w:num>
  <w:num w:numId="28">
    <w:abstractNumId w:val="19"/>
  </w:num>
  <w:num w:numId="29">
    <w:abstractNumId w:val="5"/>
  </w:num>
  <w:num w:numId="30">
    <w:abstractNumId w:val="26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982"/>
    <w:rsid w:val="0018540F"/>
    <w:rsid w:val="002D34C2"/>
    <w:rsid w:val="002F500C"/>
    <w:rsid w:val="0082299B"/>
    <w:rsid w:val="00B2428D"/>
    <w:rsid w:val="00C60982"/>
    <w:rsid w:val="00CF4EF0"/>
    <w:rsid w:val="00DC7CCF"/>
    <w:rsid w:val="00F6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0982"/>
  </w:style>
  <w:style w:type="paragraph" w:styleId="a4">
    <w:name w:val="Balloon Text"/>
    <w:basedOn w:val="a"/>
    <w:link w:val="a5"/>
    <w:uiPriority w:val="99"/>
    <w:semiHidden/>
    <w:unhideWhenUsed/>
    <w:rsid w:val="002F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0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00C"/>
  </w:style>
  <w:style w:type="paragraph" w:styleId="a8">
    <w:name w:val="footer"/>
    <w:basedOn w:val="a"/>
    <w:link w:val="a9"/>
    <w:uiPriority w:val="99"/>
    <w:semiHidden/>
    <w:unhideWhenUsed/>
    <w:rsid w:val="002F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2019-03-29T16:04:00Z</dcterms:created>
  <dcterms:modified xsi:type="dcterms:W3CDTF">2019-03-30T07:04:00Z</dcterms:modified>
</cp:coreProperties>
</file>