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B3" w:rsidRDefault="00BC1EB3"/>
    <w:p w:rsidR="00064E85" w:rsidRDefault="00534724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971925"/>
            <wp:effectExtent l="19050" t="0" r="3175" b="0"/>
            <wp:docPr id="2" name="Рисунок 1" descr="C:\Users\Тимур\AppData\Local\Microsoft\Windows\Temporary Internet Files\Content.Word\IMG_8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89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B35">
        <w:rPr>
          <w:rFonts w:ascii="Arial" w:hAnsi="Arial" w:cs="Arial"/>
          <w:b/>
          <w:bCs/>
          <w:color w:val="000000"/>
          <w:sz w:val="21"/>
          <w:szCs w:val="21"/>
        </w:rPr>
        <w:t xml:space="preserve">   </w:t>
      </w:r>
      <w:r w:rsidR="00064E85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</w:t>
      </w: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</w:t>
      </w:r>
      <w:r w:rsidR="00771B35">
        <w:rPr>
          <w:rFonts w:ascii="Arial" w:hAnsi="Arial" w:cs="Arial"/>
          <w:b/>
          <w:bCs/>
          <w:color w:val="000000"/>
          <w:sz w:val="21"/>
          <w:szCs w:val="21"/>
        </w:rPr>
        <w:t xml:space="preserve">    </w:t>
      </w: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1B35" w:rsidRPr="00DB40BB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                                                              </w:t>
      </w:r>
      <w:r w:rsidR="00771B3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71B35"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</w:t>
      </w:r>
      <w:r w:rsidR="00064E85">
        <w:rPr>
          <w:rFonts w:ascii="Arial" w:hAnsi="Arial" w:cs="Arial"/>
          <w:b/>
          <w:bCs/>
          <w:color w:val="000000"/>
          <w:sz w:val="32"/>
          <w:szCs w:val="32"/>
        </w:rPr>
        <w:t xml:space="preserve">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Статус документа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родному языку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68 часов для обязательного изучения родного языка на базовом уровне 2 класса из расчета 2 часа в неделю.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771B35" w:rsidRPr="00DB40BB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064E85" w:rsidRDefault="00064E85">
      <w:pPr>
        <w:rPr>
          <w:b/>
          <w:sz w:val="28"/>
          <w:szCs w:val="28"/>
        </w:rPr>
      </w:pPr>
    </w:p>
    <w:p w:rsidR="00534724" w:rsidRDefault="00771B35">
      <w:pPr>
        <w:rPr>
          <w:sz w:val="28"/>
          <w:szCs w:val="28"/>
        </w:rPr>
      </w:pPr>
      <w:r w:rsidRPr="00771B35">
        <w:rPr>
          <w:b/>
          <w:sz w:val="28"/>
          <w:szCs w:val="28"/>
        </w:rPr>
        <w:t>Цель курса:</w:t>
      </w:r>
      <w:r>
        <w:rPr>
          <w:b/>
          <w:sz w:val="28"/>
          <w:szCs w:val="28"/>
        </w:rPr>
        <w:t xml:space="preserve">  </w:t>
      </w:r>
      <w:r w:rsidRPr="00771B35">
        <w:rPr>
          <w:sz w:val="28"/>
          <w:szCs w:val="28"/>
        </w:rPr>
        <w:t>расширить</w:t>
      </w:r>
      <w:proofErr w:type="gramStart"/>
      <w:r w:rsidRPr="00771B3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углубить и закреп</w:t>
      </w:r>
      <w:r w:rsidR="00064E85">
        <w:rPr>
          <w:sz w:val="28"/>
          <w:szCs w:val="28"/>
        </w:rPr>
        <w:t xml:space="preserve">ить у младших школьников знания </w:t>
      </w:r>
      <w:r>
        <w:rPr>
          <w:sz w:val="28"/>
          <w:szCs w:val="28"/>
        </w:rPr>
        <w:t xml:space="preserve"> по родному языку.</w:t>
      </w:r>
    </w:p>
    <w:p w:rsidR="003403AA" w:rsidRDefault="00771B35">
      <w:pPr>
        <w:rPr>
          <w:b/>
          <w:sz w:val="28"/>
          <w:szCs w:val="28"/>
        </w:rPr>
      </w:pPr>
      <w:r w:rsidRPr="00771B35">
        <w:rPr>
          <w:b/>
          <w:sz w:val="28"/>
          <w:szCs w:val="28"/>
        </w:rPr>
        <w:t>Задачи курса:</w:t>
      </w:r>
      <w:r>
        <w:rPr>
          <w:b/>
          <w:sz w:val="28"/>
          <w:szCs w:val="28"/>
        </w:rPr>
        <w:t xml:space="preserve"> </w:t>
      </w:r>
    </w:p>
    <w:p w:rsidR="00771B35" w:rsidRPr="003403AA" w:rsidRDefault="003403A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="00771B35">
        <w:rPr>
          <w:b/>
          <w:sz w:val="28"/>
          <w:szCs w:val="28"/>
        </w:rPr>
        <w:t>бучающие</w:t>
      </w:r>
      <w:proofErr w:type="gramEnd"/>
      <w:r w:rsidR="00771B35">
        <w:rPr>
          <w:b/>
          <w:sz w:val="28"/>
          <w:szCs w:val="28"/>
        </w:rPr>
        <w:t>:</w:t>
      </w:r>
      <w:r w:rsidR="00064E85">
        <w:rPr>
          <w:b/>
          <w:sz w:val="28"/>
          <w:szCs w:val="28"/>
        </w:rPr>
        <w:t xml:space="preserve">     </w:t>
      </w:r>
      <w:r w:rsidR="00771B35" w:rsidRPr="00771B3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771B35" w:rsidRPr="00771B35">
        <w:rPr>
          <w:sz w:val="28"/>
          <w:szCs w:val="28"/>
        </w:rPr>
        <w:t xml:space="preserve">азвитие интереса </w:t>
      </w:r>
      <w:r w:rsidR="00771B35">
        <w:rPr>
          <w:sz w:val="28"/>
          <w:szCs w:val="28"/>
        </w:rPr>
        <w:t>к родному языку как к учебному предмету;</w:t>
      </w:r>
    </w:p>
    <w:p w:rsidR="00064E85" w:rsidRDefault="00064E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403AA">
        <w:rPr>
          <w:sz w:val="28"/>
          <w:szCs w:val="28"/>
        </w:rPr>
        <w:t xml:space="preserve"> п</w:t>
      </w:r>
      <w:r w:rsidR="00771B35">
        <w:rPr>
          <w:sz w:val="28"/>
          <w:szCs w:val="28"/>
        </w:rPr>
        <w:t>риобретение знаний</w:t>
      </w:r>
      <w:proofErr w:type="gramStart"/>
      <w:r w:rsidR="00771B35">
        <w:rPr>
          <w:sz w:val="28"/>
          <w:szCs w:val="28"/>
        </w:rPr>
        <w:t xml:space="preserve"> ,</w:t>
      </w:r>
      <w:proofErr w:type="spellStart"/>
      <w:proofErr w:type="gramEnd"/>
      <w:r w:rsidR="00771B35">
        <w:rPr>
          <w:sz w:val="28"/>
          <w:szCs w:val="28"/>
        </w:rPr>
        <w:t>умений,навыков</w:t>
      </w:r>
      <w:proofErr w:type="spellEnd"/>
      <w:r w:rsidR="00771B35">
        <w:rPr>
          <w:sz w:val="28"/>
          <w:szCs w:val="28"/>
        </w:rPr>
        <w:t xml:space="preserve"> по грамматике родного </w:t>
      </w:r>
      <w:r w:rsidR="003403AA">
        <w:rPr>
          <w:sz w:val="28"/>
          <w:szCs w:val="28"/>
        </w:rPr>
        <w:t>я</w:t>
      </w:r>
      <w:r w:rsidR="00771B35">
        <w:rPr>
          <w:sz w:val="28"/>
          <w:szCs w:val="28"/>
        </w:rPr>
        <w:t>зыка</w:t>
      </w:r>
      <w:r w:rsidR="0008544C">
        <w:rPr>
          <w:sz w:val="28"/>
          <w:szCs w:val="28"/>
        </w:rPr>
        <w:t>;</w:t>
      </w:r>
      <w:r w:rsidR="003403AA">
        <w:rPr>
          <w:sz w:val="28"/>
          <w:szCs w:val="28"/>
        </w:rPr>
        <w:t xml:space="preserve"> </w:t>
      </w:r>
      <w:r w:rsidR="0008544C">
        <w:rPr>
          <w:sz w:val="28"/>
          <w:szCs w:val="28"/>
        </w:rPr>
        <w:t xml:space="preserve">  </w:t>
      </w:r>
      <w:r w:rsidR="003403AA">
        <w:rPr>
          <w:sz w:val="28"/>
          <w:szCs w:val="28"/>
        </w:rPr>
        <w:t xml:space="preserve">  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</w:t>
      </w:r>
      <w:r w:rsidR="0008544C">
        <w:rPr>
          <w:sz w:val="28"/>
          <w:szCs w:val="28"/>
        </w:rPr>
        <w:t xml:space="preserve">робуждение потребности у учащихся к самостоятельной </w:t>
      </w:r>
      <w:r w:rsidR="00064E85">
        <w:rPr>
          <w:sz w:val="28"/>
          <w:szCs w:val="28"/>
        </w:rPr>
        <w:t xml:space="preserve"> </w:t>
      </w:r>
      <w:r w:rsidR="0008544C">
        <w:rPr>
          <w:sz w:val="28"/>
          <w:szCs w:val="28"/>
        </w:rPr>
        <w:t>работе над познанием родного языка;</w:t>
      </w:r>
    </w:p>
    <w:p w:rsidR="0008544C" w:rsidRDefault="00064E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t>р</w:t>
      </w:r>
      <w:r w:rsidR="0008544C">
        <w:rPr>
          <w:sz w:val="28"/>
          <w:szCs w:val="28"/>
        </w:rPr>
        <w:t>азвитие мотивации к изучению родного языка;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8544C">
        <w:rPr>
          <w:sz w:val="28"/>
          <w:szCs w:val="28"/>
        </w:rPr>
        <w:t>азвитие творчества и обогащение словарного запаса;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8544C">
        <w:rPr>
          <w:sz w:val="28"/>
          <w:szCs w:val="28"/>
        </w:rPr>
        <w:t>овершенствование общего языкового развития учащихся;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08544C">
        <w:rPr>
          <w:sz w:val="28"/>
          <w:szCs w:val="28"/>
        </w:rPr>
        <w:t>глубление и расширение знаний и представлений о родном языке.</w:t>
      </w:r>
    </w:p>
    <w:p w:rsidR="0008544C" w:rsidRPr="003403AA" w:rsidRDefault="0008544C">
      <w:pPr>
        <w:rPr>
          <w:b/>
          <w:sz w:val="28"/>
          <w:szCs w:val="28"/>
        </w:rPr>
      </w:pPr>
      <w:r w:rsidRPr="003403AA">
        <w:rPr>
          <w:b/>
          <w:sz w:val="28"/>
          <w:szCs w:val="28"/>
        </w:rPr>
        <w:t>Воспитывающие: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8544C">
        <w:rPr>
          <w:sz w:val="28"/>
          <w:szCs w:val="28"/>
        </w:rPr>
        <w:t>оспитание культуры обращения с книгой;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08544C">
        <w:rPr>
          <w:sz w:val="28"/>
          <w:szCs w:val="28"/>
        </w:rPr>
        <w:t xml:space="preserve">ормирование и развитие у учащихся </w:t>
      </w:r>
      <w:proofErr w:type="spellStart"/>
      <w:r w:rsidR="0008544C">
        <w:rPr>
          <w:sz w:val="28"/>
          <w:szCs w:val="28"/>
        </w:rPr>
        <w:t>разносторонных</w:t>
      </w:r>
      <w:proofErr w:type="spellEnd"/>
      <w:r w:rsidR="0008544C">
        <w:rPr>
          <w:sz w:val="28"/>
          <w:szCs w:val="28"/>
        </w:rPr>
        <w:t xml:space="preserve"> интересов</w:t>
      </w:r>
      <w:proofErr w:type="gramStart"/>
      <w:r w:rsidR="0008544C">
        <w:rPr>
          <w:sz w:val="28"/>
          <w:szCs w:val="28"/>
        </w:rPr>
        <w:t xml:space="preserve"> ,</w:t>
      </w:r>
      <w:proofErr w:type="gramEnd"/>
      <w:r w:rsidR="0008544C">
        <w:rPr>
          <w:sz w:val="28"/>
          <w:szCs w:val="28"/>
        </w:rPr>
        <w:t>культуры мышления.</w:t>
      </w:r>
    </w:p>
    <w:p w:rsidR="0008544C" w:rsidRPr="003403AA" w:rsidRDefault="0008544C">
      <w:pPr>
        <w:rPr>
          <w:b/>
          <w:sz w:val="28"/>
          <w:szCs w:val="28"/>
        </w:rPr>
      </w:pPr>
      <w:r w:rsidRPr="003403AA">
        <w:rPr>
          <w:b/>
          <w:sz w:val="28"/>
          <w:szCs w:val="28"/>
        </w:rPr>
        <w:t>Развивающие: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8544C">
        <w:rPr>
          <w:sz w:val="28"/>
          <w:szCs w:val="28"/>
        </w:rPr>
        <w:t>азвивать смекалку и сообразительность</w:t>
      </w:r>
      <w:r>
        <w:rPr>
          <w:sz w:val="28"/>
          <w:szCs w:val="28"/>
        </w:rPr>
        <w:t>;</w:t>
      </w:r>
    </w:p>
    <w:p w:rsidR="003403AA" w:rsidRDefault="003403AA">
      <w:pPr>
        <w:rPr>
          <w:sz w:val="28"/>
          <w:szCs w:val="28"/>
        </w:rPr>
      </w:pPr>
      <w:r>
        <w:rPr>
          <w:sz w:val="28"/>
          <w:szCs w:val="28"/>
        </w:rPr>
        <w:t>приобщение школьников к самостоятельной исследовательской работе;</w:t>
      </w:r>
    </w:p>
    <w:p w:rsidR="003403AA" w:rsidRDefault="003403AA">
      <w:pPr>
        <w:rPr>
          <w:sz w:val="28"/>
          <w:szCs w:val="28"/>
        </w:rPr>
      </w:pPr>
      <w:r>
        <w:rPr>
          <w:sz w:val="28"/>
          <w:szCs w:val="28"/>
        </w:rPr>
        <w:t>развивать умение пользоваться разнообразными словарями;</w:t>
      </w:r>
    </w:p>
    <w:p w:rsidR="003403AA" w:rsidRDefault="003403AA">
      <w:pPr>
        <w:rPr>
          <w:sz w:val="28"/>
          <w:szCs w:val="28"/>
        </w:rPr>
      </w:pPr>
      <w:r>
        <w:rPr>
          <w:sz w:val="28"/>
          <w:szCs w:val="28"/>
        </w:rPr>
        <w:t>учить организации личной и коллективной деятельности  в работе с книгой.</w:t>
      </w:r>
    </w:p>
    <w:p w:rsidR="00064E85" w:rsidRDefault="003403AA" w:rsidP="00064E85">
      <w:pPr>
        <w:rPr>
          <w:sz w:val="28"/>
          <w:szCs w:val="28"/>
        </w:rPr>
      </w:pPr>
      <w:r>
        <w:rPr>
          <w:sz w:val="28"/>
          <w:szCs w:val="28"/>
        </w:rPr>
        <w:t>Изучение родного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родного языка заключается в его тесной взаимосвязи со всеми учебными предметам</w:t>
      </w:r>
      <w:r w:rsidR="00064E85">
        <w:rPr>
          <w:sz w:val="28"/>
          <w:szCs w:val="28"/>
        </w:rPr>
        <w:t>и.</w:t>
      </w:r>
    </w:p>
    <w:p w:rsidR="000346FE" w:rsidRPr="00064E85" w:rsidRDefault="00771B35" w:rsidP="00064E8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Ишх</w:t>
      </w:r>
      <w:proofErr w:type="gram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елла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манзилла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бехIбихьудла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Дарган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мез»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шайчиб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тIашбатурси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бегIлара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мягIничебси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масъала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бучIантас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мурхьти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кагибти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гIилму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дедни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бузерилизир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дузахънила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шайчирти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бажардидешуни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хIер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адаб-хIяялашал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масъулти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ирзнилизиб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чеалк</w:t>
      </w:r>
      <w:proofErr w:type="gram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наслула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бяркълис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багьудилис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чIумаси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хьулчи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кабирхьнилизиб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халаси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кьадри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лебси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</w:t>
      </w:r>
      <w:proofErr w:type="gram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бихьудла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классуназир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мурадуни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ишдигъунти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сари: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гъайбикIахъни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агарли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секIал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каргьахъурли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агарли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гъайбикIахъесра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лукIахъесра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белкIла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хъярхъли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иргъули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саркъахъили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гъайбикIахъес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гьалабях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spellEnd"/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арбукес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хIер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адабхIяялашалси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дунъяличила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далдикибти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белкIличил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хIебирули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ихтилат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гIеббурцес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ихтилатлизир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пайдалабирес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Селрайчибра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белчIудиличи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бузериличи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чебетаибси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къайгъи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хIяракат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дяркъес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гIягIнити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делч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чедаахъили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сари-ургар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дархдасунти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ишдигъунти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хIябал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-белчIличи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Фонетика, грамматика,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кьяйдурти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дурадуркIути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дархдалсахъуси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бекIлибиубси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хьулчи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Илини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биалли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баркьудилизир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руркъякъниличи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чииули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иргъули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лайикьти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гьалар-гьаларти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кайсахъни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бучIантала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давлачердирни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бехIбихьудла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программабани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ишдигъунти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мягIничерти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масъулти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арзни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белкIличил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гьаб-гIергъили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spellEnd"/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фонетикала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лексикала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орфографияла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литературный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орфоэпияла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набикла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грамматикализибад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синтаксис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пунктуация)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шайзибад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учебникли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белгибарибси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кьадар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жагадешла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эстетикала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гьалар-гьаларти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культуралашалси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мер-мусаличила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адамтачила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миц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ирагличила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тIабигIятличила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жамигIятличила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чедицIахъни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гьададяхI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пикрибикIахъес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жагабарили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баркьудилизиб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сагаси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белчIудила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санигIят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дарсличиб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замана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пайдалабирахъес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бурсибирни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бажардибиэсти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янчурби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дурсрачиб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баркьудлумала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ямрула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опыт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хьулчи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саблин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иштяхI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дурсрачил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даимси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уржибси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бархбас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жузачил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янчиличи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адикьни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бухIнабуцли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кьяйдуртани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имкан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луга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тIалабуначи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лайикьти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касахъес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дидактикала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дузахъули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хаслира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гьамадсиличивад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вехIихьили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багьурсиличи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хъарихъули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классуназир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алкIахъниличил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бухъя-зегъала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гIяхIти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къиликъуни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Default="000346FE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64E85" w:rsidRDefault="00064E85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64E85" w:rsidRPr="00487F59" w:rsidRDefault="00064E85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u w:val="single"/>
          <w:lang w:eastAsia="ru-RU"/>
        </w:rPr>
      </w:pPr>
    </w:p>
    <w:p w:rsidR="00064E85" w:rsidRDefault="00064E85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64E85" w:rsidRPr="00D140B4" w:rsidRDefault="00064E85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4E85" w:rsidRPr="00771B35" w:rsidRDefault="00771B3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6"/>
        <w:tblW w:w="15253" w:type="dxa"/>
        <w:tblInd w:w="448" w:type="dxa"/>
        <w:tblLayout w:type="fixed"/>
        <w:tblLook w:val="04A0"/>
      </w:tblPr>
      <w:tblGrid>
        <w:gridCol w:w="640"/>
        <w:gridCol w:w="6"/>
        <w:gridCol w:w="4639"/>
        <w:gridCol w:w="15"/>
        <w:gridCol w:w="7"/>
        <w:gridCol w:w="983"/>
        <w:gridCol w:w="16"/>
        <w:gridCol w:w="6"/>
        <w:gridCol w:w="995"/>
        <w:gridCol w:w="19"/>
        <w:gridCol w:w="690"/>
        <w:gridCol w:w="6"/>
        <w:gridCol w:w="2262"/>
        <w:gridCol w:w="8"/>
        <w:gridCol w:w="2544"/>
        <w:gridCol w:w="2417"/>
      </w:tblGrid>
      <w:tr w:rsidR="006D4146" w:rsidRPr="00487F59" w:rsidTr="006D4146">
        <w:tc>
          <w:tcPr>
            <w:tcW w:w="646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61" w:type="dxa"/>
            <w:gridSpan w:val="3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Программный материал</w:t>
            </w:r>
          </w:p>
        </w:tc>
        <w:tc>
          <w:tcPr>
            <w:tcW w:w="999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Дата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001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 xml:space="preserve">Дата 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по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факту</w:t>
            </w:r>
          </w:p>
        </w:tc>
        <w:tc>
          <w:tcPr>
            <w:tcW w:w="715" w:type="dxa"/>
            <w:gridSpan w:val="3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2262" w:type="dxa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Наглядность</w:t>
            </w:r>
          </w:p>
        </w:tc>
        <w:tc>
          <w:tcPr>
            <w:tcW w:w="2552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Словарный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запас</w:t>
            </w:r>
          </w:p>
        </w:tc>
        <w:tc>
          <w:tcPr>
            <w:tcW w:w="2417" w:type="dxa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Домашнее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задание</w:t>
            </w:r>
          </w:p>
        </w:tc>
      </w:tr>
      <w:tr w:rsidR="006D4146" w:rsidRPr="00487F59" w:rsidTr="006D4146">
        <w:tc>
          <w:tcPr>
            <w:tcW w:w="646" w:type="dxa"/>
            <w:gridSpan w:val="2"/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1" w:type="dxa"/>
            <w:gridSpan w:val="3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r w:rsidRPr="00487F59">
              <w:rPr>
                <w:sz w:val="28"/>
                <w:szCs w:val="28"/>
              </w:rPr>
              <w:t xml:space="preserve">Предложение </w:t>
            </w:r>
            <w:proofErr w:type="spellStart"/>
            <w:r w:rsidRPr="00487F59">
              <w:rPr>
                <w:sz w:val="28"/>
                <w:szCs w:val="28"/>
              </w:rPr>
              <w:t>ва</w:t>
            </w:r>
            <w:proofErr w:type="spellEnd"/>
            <w:r w:rsidRPr="00487F59">
              <w:rPr>
                <w:sz w:val="28"/>
                <w:szCs w:val="28"/>
              </w:rPr>
              <w:t xml:space="preserve"> дев</w:t>
            </w:r>
          </w:p>
        </w:tc>
        <w:tc>
          <w:tcPr>
            <w:tcW w:w="999" w:type="dxa"/>
            <w:gridSpan w:val="2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r w:rsidRPr="00487F59">
              <w:rPr>
                <w:sz w:val="28"/>
                <w:szCs w:val="28"/>
              </w:rPr>
              <w:t>5.09</w:t>
            </w:r>
          </w:p>
        </w:tc>
        <w:tc>
          <w:tcPr>
            <w:tcW w:w="1001" w:type="dxa"/>
            <w:gridSpan w:val="2"/>
          </w:tcPr>
          <w:p w:rsidR="00064E85" w:rsidRPr="00487F59" w:rsidRDefault="00064E85" w:rsidP="006D4146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r w:rsidRPr="00487F59"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 w:rsidRPr="00487F59">
              <w:rPr>
                <w:sz w:val="28"/>
                <w:szCs w:val="28"/>
              </w:rPr>
              <w:t>Таблица</w:t>
            </w:r>
            <w:proofErr w:type="gramStart"/>
            <w:r w:rsidRPr="00487F59">
              <w:rPr>
                <w:sz w:val="28"/>
                <w:szCs w:val="28"/>
              </w:rPr>
              <w:t>,с</w:t>
            </w:r>
            <w:proofErr w:type="gramEnd"/>
            <w:r w:rsidRPr="00487F59">
              <w:rPr>
                <w:sz w:val="28"/>
                <w:szCs w:val="28"/>
              </w:rPr>
              <w:t>урат</w:t>
            </w:r>
            <w:proofErr w:type="spellEnd"/>
          </w:p>
        </w:tc>
        <w:tc>
          <w:tcPr>
            <w:tcW w:w="2552" w:type="dxa"/>
            <w:gridSpan w:val="2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 w:rsidRPr="00487F59">
              <w:rPr>
                <w:sz w:val="28"/>
                <w:szCs w:val="28"/>
              </w:rPr>
              <w:t>Уктемли</w:t>
            </w:r>
            <w:proofErr w:type="gramStart"/>
            <w:r w:rsidRPr="00487F59">
              <w:rPr>
                <w:sz w:val="28"/>
                <w:szCs w:val="28"/>
              </w:rPr>
              <w:t>,с</w:t>
            </w:r>
            <w:proofErr w:type="gramEnd"/>
            <w:r w:rsidRPr="00487F59">
              <w:rPr>
                <w:sz w:val="28"/>
                <w:szCs w:val="28"/>
              </w:rPr>
              <w:t>аркъахъили</w:t>
            </w:r>
            <w:proofErr w:type="spellEnd"/>
          </w:p>
        </w:tc>
        <w:tc>
          <w:tcPr>
            <w:tcW w:w="2417" w:type="dxa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 w:rsidRPr="00487F59">
              <w:rPr>
                <w:sz w:val="28"/>
                <w:szCs w:val="28"/>
              </w:rPr>
              <w:t>Предл</w:t>
            </w:r>
            <w:proofErr w:type="gramStart"/>
            <w:r w:rsidRPr="00487F59">
              <w:rPr>
                <w:sz w:val="28"/>
                <w:szCs w:val="28"/>
              </w:rPr>
              <w:t>.д</w:t>
            </w:r>
            <w:proofErr w:type="gramEnd"/>
            <w:r w:rsidRPr="00487F59">
              <w:rPr>
                <w:sz w:val="28"/>
                <w:szCs w:val="28"/>
              </w:rPr>
              <w:t>елк</w:t>
            </w:r>
            <w:proofErr w:type="spellEnd"/>
            <w:r w:rsidRPr="00487F59">
              <w:rPr>
                <w:sz w:val="28"/>
                <w:szCs w:val="28"/>
              </w:rPr>
              <w:t>!</w:t>
            </w:r>
          </w:p>
        </w:tc>
      </w:tr>
      <w:tr w:rsidR="006D4146" w:rsidTr="006D4146">
        <w:trPr>
          <w:trHeight w:val="420"/>
        </w:trPr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1" w:type="dxa"/>
            <w:gridSpan w:val="3"/>
            <w:tcBorders>
              <w:bottom w:val="single" w:sz="4" w:space="0" w:color="auto"/>
            </w:tcBorders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т!ама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Дикьех</w:t>
            </w:r>
            <w:proofErr w:type="gramStart"/>
            <w:r>
              <w:rPr>
                <w:sz w:val="28"/>
                <w:szCs w:val="28"/>
              </w:rPr>
              <w:t>!е</w:t>
            </w:r>
            <w:proofErr w:type="spellEnd"/>
            <w:proofErr w:type="gramEnd"/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85DEF">
              <w:rPr>
                <w:sz w:val="28"/>
                <w:szCs w:val="28"/>
              </w:rPr>
              <w:t>5,б 4</w:t>
            </w:r>
          </w:p>
        </w:tc>
      </w:tr>
      <w:tr w:rsidR="006D4146" w:rsidTr="006D4146">
        <w:trPr>
          <w:trHeight w:val="255"/>
        </w:trPr>
        <w:tc>
          <w:tcPr>
            <w:tcW w:w="646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нчи12,б 7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1" w:type="dxa"/>
            <w:gridSpan w:val="3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Абхьибти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87F59">
              <w:rPr>
                <w:sz w:val="28"/>
                <w:szCs w:val="28"/>
              </w:rPr>
              <w:t>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Абхьибти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рпри</w:t>
            </w:r>
            <w:proofErr w:type="spellEnd"/>
          </w:p>
        </w:tc>
        <w:tc>
          <w:tcPr>
            <w:tcW w:w="2552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Ирех</w:t>
            </w:r>
            <w:proofErr w:type="gramStart"/>
            <w:r>
              <w:rPr>
                <w:sz w:val="28"/>
                <w:szCs w:val="28"/>
              </w:rPr>
              <w:t>!е</w:t>
            </w:r>
            <w:proofErr w:type="spellEnd"/>
            <w:proofErr w:type="gramEnd"/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20,бях! 9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gridSpan w:val="3"/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Кьяп</w:t>
            </w:r>
            <w:proofErr w:type="gramStart"/>
            <w:r>
              <w:rPr>
                <w:sz w:val="28"/>
                <w:szCs w:val="28"/>
              </w:rPr>
              <w:t>!т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т1амри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Кьяп</w:t>
            </w:r>
            <w:proofErr w:type="gramStart"/>
            <w:r>
              <w:rPr>
                <w:sz w:val="28"/>
                <w:szCs w:val="28"/>
              </w:rPr>
              <w:t>!т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2552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бат!,кьям</w:t>
            </w:r>
            <w:proofErr w:type="spellEnd"/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27,б 13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gridSpan w:val="3"/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1" w:type="dxa"/>
            <w:gridSpan w:val="3"/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Кьядга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гълав</w:t>
            </w:r>
            <w:proofErr w:type="spellEnd"/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32, б 15</w:t>
            </w:r>
          </w:p>
        </w:tc>
      </w:tr>
      <w:tr w:rsidR="006D4146" w:rsidTr="006D4146">
        <w:tc>
          <w:tcPr>
            <w:tcW w:w="646" w:type="dxa"/>
            <w:gridSpan w:val="2"/>
            <w:tcBorders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1" w:type="dxa"/>
            <w:gridSpan w:val="3"/>
            <w:tcBorders>
              <w:left w:val="single" w:sz="4" w:space="0" w:color="auto"/>
            </w:tcBorders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.алипуни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064E85" w:rsidRDefault="00421068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35,б 16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646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61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алипуни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47,б21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46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61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  <w:proofErr w:type="gramStart"/>
            <w:r>
              <w:rPr>
                <w:sz w:val="28"/>
                <w:szCs w:val="28"/>
              </w:rPr>
              <w:t>»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ургьила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г!ебшни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9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этажерка</w:t>
            </w: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51,б 22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йод</w:t>
            </w: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53,бях!23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Конверт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ава</w:t>
            </w:r>
            <w:proofErr w:type="spellEnd"/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58,б 25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Бабгес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уми</w:t>
            </w:r>
            <w:proofErr w:type="spellEnd"/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60,б 26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Жикьи</w:t>
            </w:r>
            <w:proofErr w:type="gramStart"/>
            <w:r>
              <w:rPr>
                <w:sz w:val="28"/>
                <w:szCs w:val="28"/>
              </w:rPr>
              <w:t>,ж</w:t>
            </w:r>
            <w:proofErr w:type="gramEnd"/>
            <w:r>
              <w:rPr>
                <w:sz w:val="28"/>
                <w:szCs w:val="28"/>
              </w:rPr>
              <w:t>инс</w:t>
            </w:r>
            <w:proofErr w:type="spellEnd"/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7</w:t>
            </w:r>
            <w:r w:rsidR="00FF73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,б3</w:t>
            </w:r>
            <w:r w:rsidR="00FF734A">
              <w:rPr>
                <w:sz w:val="28"/>
                <w:szCs w:val="28"/>
              </w:rPr>
              <w:t>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Гъез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из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76,б 32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Фуфайка</w:t>
            </w:r>
            <w:proofErr w:type="gramStart"/>
            <w:r>
              <w:rPr>
                <w:sz w:val="28"/>
                <w:szCs w:val="28"/>
              </w:rPr>
              <w:t>,ш</w:t>
            </w:r>
            <w:proofErr w:type="gramEnd"/>
            <w:r>
              <w:rPr>
                <w:sz w:val="28"/>
                <w:szCs w:val="28"/>
              </w:rPr>
              <w:t>ифонер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78,б 33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Щука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щик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80,б34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Перо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85,б 34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алипуни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летчик</w:t>
            </w:r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87,б 37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92,б 39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Ъ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бузахъни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карточкаби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Ириъ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иъби</w:t>
            </w:r>
            <w:proofErr w:type="spellEnd"/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99,б 41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Ь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бузахъни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111,б 45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л </w:t>
            </w:r>
            <w:proofErr w:type="spellStart"/>
            <w:r>
              <w:rPr>
                <w:sz w:val="28"/>
                <w:szCs w:val="28"/>
              </w:rPr>
              <w:t>дарх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къаршидиркути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азбарлаб</w:t>
            </w:r>
            <w:proofErr w:type="spellEnd"/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Х!112 ,б 46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бех</w:t>
            </w:r>
            <w:proofErr w:type="gramStart"/>
            <w:r>
              <w:rPr>
                <w:sz w:val="28"/>
                <w:szCs w:val="28"/>
              </w:rPr>
              <w:t>!б</w:t>
            </w:r>
            <w:proofErr w:type="gramEnd"/>
            <w:r>
              <w:rPr>
                <w:sz w:val="28"/>
                <w:szCs w:val="28"/>
              </w:rPr>
              <w:t>ихьудлизир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гьр-г!ергъили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дак!ибти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Стакан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ран</w:t>
            </w:r>
            <w:proofErr w:type="spellEnd"/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115,б 48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Даргала</w:t>
            </w:r>
            <w:proofErr w:type="spellEnd"/>
            <w:r>
              <w:rPr>
                <w:sz w:val="28"/>
                <w:szCs w:val="28"/>
              </w:rPr>
              <w:t xml:space="preserve"> алфавит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Эмх</w:t>
            </w:r>
            <w:proofErr w:type="gramStart"/>
            <w:r>
              <w:rPr>
                <w:sz w:val="28"/>
                <w:szCs w:val="28"/>
              </w:rPr>
              <w:t>!е</w:t>
            </w:r>
            <w:proofErr w:type="gramEnd"/>
            <w:r>
              <w:rPr>
                <w:sz w:val="28"/>
                <w:szCs w:val="28"/>
              </w:rPr>
              <w:t>,этаж</w:t>
            </w:r>
            <w:proofErr w:type="spellEnd"/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122,б 51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Алфавитла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кьадри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126,б 53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Бирк1ан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Газа</w:t>
            </w:r>
            <w:proofErr w:type="gramStart"/>
            <w:r>
              <w:rPr>
                <w:sz w:val="28"/>
                <w:szCs w:val="28"/>
              </w:rPr>
              <w:t>,л</w:t>
            </w:r>
            <w:proofErr w:type="gramEnd"/>
            <w:r>
              <w:rPr>
                <w:sz w:val="28"/>
                <w:szCs w:val="28"/>
              </w:rPr>
              <w:t>ух!ц!и</w:t>
            </w:r>
            <w:proofErr w:type="spellEnd"/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137,б 57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чердихни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Шят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хьи,кярх!ла</w:t>
            </w:r>
            <w:proofErr w:type="spellEnd"/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Х!138,б 57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Багьи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иш</w:t>
            </w:r>
            <w:proofErr w:type="spellEnd"/>
            <w:r>
              <w:rPr>
                <w:sz w:val="28"/>
                <w:szCs w:val="28"/>
              </w:rPr>
              <w:t xml:space="preserve"> се </w:t>
            </w:r>
            <w:proofErr w:type="spellStart"/>
            <w:r>
              <w:rPr>
                <w:sz w:val="28"/>
                <w:szCs w:val="28"/>
              </w:rPr>
              <w:t>сабил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илхъи</w:t>
            </w:r>
            <w:proofErr w:type="spellEnd"/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144,б 59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</w:t>
            </w:r>
            <w:proofErr w:type="gramStart"/>
            <w:r>
              <w:rPr>
                <w:sz w:val="28"/>
                <w:szCs w:val="28"/>
              </w:rPr>
              <w:t>?Ч</w:t>
            </w:r>
            <w:proofErr w:type="gramEnd"/>
            <w:r>
              <w:rPr>
                <w:sz w:val="28"/>
                <w:szCs w:val="28"/>
              </w:rPr>
              <w:t>или?Се?ибти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суалтас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лугути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колхозница</w:t>
            </w:r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148,б 62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Адамтала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умазиб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халаси</w:t>
            </w:r>
            <w:proofErr w:type="spellEnd"/>
            <w:r>
              <w:rPr>
                <w:sz w:val="28"/>
                <w:szCs w:val="28"/>
              </w:rPr>
              <w:t xml:space="preserve">  х1ярп.</w:t>
            </w:r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FC5679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Завуч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язъала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занзи</w:t>
            </w:r>
            <w:proofErr w:type="spellEnd"/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183,б 77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46" w:type="dxa"/>
            <w:gridSpan w:val="2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4654" w:type="dxa"/>
            <w:gridSpan w:val="2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Х1яйвантала </w:t>
            </w:r>
            <w:proofErr w:type="spellStart"/>
            <w:r>
              <w:rPr>
                <w:sz w:val="28"/>
                <w:szCs w:val="28"/>
              </w:rPr>
              <w:t>умазиб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188,б 79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Мер-мусала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шагьуртала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умазиб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халаси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чкъала</w:t>
            </w:r>
            <w:proofErr w:type="spellEnd"/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нчи192 ,б 80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Сегъуна</w:t>
            </w:r>
            <w:proofErr w:type="gramStart"/>
            <w:r>
              <w:rPr>
                <w:sz w:val="28"/>
                <w:szCs w:val="28"/>
              </w:rPr>
              <w:t>?С</w:t>
            </w:r>
            <w:proofErr w:type="gramEnd"/>
            <w:r>
              <w:rPr>
                <w:sz w:val="28"/>
                <w:szCs w:val="28"/>
              </w:rPr>
              <w:t>егъунти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суалтас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лугути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.алипуни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200, б 83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219,б 90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0B50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 </w:t>
            </w:r>
            <w:proofErr w:type="spellStart"/>
            <w:r>
              <w:rPr>
                <w:sz w:val="28"/>
                <w:szCs w:val="28"/>
              </w:rPr>
              <w:t>бирули</w:t>
            </w:r>
            <w:proofErr w:type="gramStart"/>
            <w:r>
              <w:rPr>
                <w:sz w:val="28"/>
                <w:szCs w:val="28"/>
              </w:rPr>
              <w:t>?С</w:t>
            </w:r>
            <w:proofErr w:type="gramEnd"/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бариба?суалтас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лугути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таблицаби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здаги,ц!ерц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227,б 93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232,б 95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чебкад</w:t>
            </w:r>
            <w:proofErr w:type="spellEnd"/>
            <w:r>
              <w:rPr>
                <w:sz w:val="28"/>
                <w:szCs w:val="28"/>
              </w:rPr>
              <w:t xml:space="preserve"> х1янчи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Миц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рти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миц!ирти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ах!енти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сек!ал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Бускаун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ъуйрукъ</w:t>
            </w:r>
            <w:proofErr w:type="spellEnd"/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Х1янчи 253,б 103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268,б 108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уалла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вявла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карточкаби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271,б 110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</w:t>
            </w:r>
            <w:proofErr w:type="gramStart"/>
            <w:r>
              <w:rPr>
                <w:sz w:val="28"/>
                <w:szCs w:val="28"/>
              </w:rPr>
              <w:t>!н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.алипуни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бкьяй,х!яри</w:t>
            </w:r>
            <w:proofErr w:type="spellEnd"/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276,б 112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нчурби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дирни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281,б 114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0B50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Предложениела</w:t>
            </w:r>
            <w:proofErr w:type="spellEnd"/>
            <w:r>
              <w:rPr>
                <w:sz w:val="28"/>
                <w:szCs w:val="28"/>
              </w:rPr>
              <w:t xml:space="preserve"> бек! </w:t>
            </w:r>
            <w:proofErr w:type="spellStart"/>
            <w:r>
              <w:rPr>
                <w:sz w:val="28"/>
                <w:szCs w:val="28"/>
              </w:rPr>
              <w:t>членти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286,б 117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Х!290,б 118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46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661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</w:t>
            </w:r>
            <w:proofErr w:type="gramStart"/>
            <w:r>
              <w:rPr>
                <w:sz w:val="28"/>
                <w:szCs w:val="28"/>
              </w:rPr>
              <w:t>!н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2417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295,б121</w:t>
            </w:r>
          </w:p>
        </w:tc>
      </w:tr>
      <w:tr w:rsidR="006D4146" w:rsidTr="00D5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46" w:type="dxa"/>
            <w:gridSpan w:val="2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661" w:type="dxa"/>
            <w:gridSpan w:val="3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995" w:type="dxa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4667" w:type="dxa"/>
            <w:gridSpan w:val="4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46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661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Предложениебазирти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ургабси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бархбас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таблицаби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Бархбас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!ямал</w:t>
            </w:r>
            <w:proofErr w:type="spellEnd"/>
          </w:p>
        </w:tc>
        <w:tc>
          <w:tcPr>
            <w:tcW w:w="2417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299,б 123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304,б 125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661" w:type="dxa"/>
            <w:gridSpan w:val="3"/>
          </w:tcPr>
          <w:p w:rsidR="00CF7170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диктант</w:t>
            </w:r>
          </w:p>
        </w:tc>
        <w:tc>
          <w:tcPr>
            <w:tcW w:w="1005" w:type="dxa"/>
            <w:gridSpan w:val="3"/>
          </w:tcPr>
          <w:p w:rsidR="00CF7170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660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нчурби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дирни</w:t>
            </w:r>
            <w:proofErr w:type="spellEnd"/>
          </w:p>
        </w:tc>
        <w:tc>
          <w:tcPr>
            <w:tcW w:w="1006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020" w:type="dxa"/>
            <w:gridSpan w:val="3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Сяг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т,сяг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311,б 129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Дугьбала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цалабяхъуни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дургни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315,б 131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Предложениеличила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делч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320, б 134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цаладирхъни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бамсриагарли</w:t>
            </w:r>
            <w:proofErr w:type="spellEnd"/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329,б 139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Гамматикализирад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дусла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</w:t>
            </w:r>
            <w:proofErr w:type="gramStart"/>
            <w:r>
              <w:rPr>
                <w:sz w:val="28"/>
                <w:szCs w:val="28"/>
              </w:rPr>
              <w:t>!н</w:t>
            </w:r>
            <w:proofErr w:type="gramEnd"/>
            <w:r>
              <w:rPr>
                <w:sz w:val="28"/>
                <w:szCs w:val="28"/>
              </w:rPr>
              <w:t>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делч!унти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Гьуц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ик!ули</w:t>
            </w:r>
            <w:proofErr w:type="spellEnd"/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329, б 138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A12F3D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6D4146" w:rsidRDefault="00A12F3D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Кьисла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ьякь</w:t>
            </w:r>
            <w:proofErr w:type="spellEnd"/>
          </w:p>
        </w:tc>
        <w:tc>
          <w:tcPr>
            <w:tcW w:w="2417" w:type="dxa"/>
          </w:tcPr>
          <w:p w:rsidR="006D4146" w:rsidRDefault="00A12F3D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333,б 139</w:t>
            </w:r>
          </w:p>
        </w:tc>
      </w:tr>
      <w:tr w:rsidR="00A12F3D" w:rsidTr="00A12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5285" w:type="dxa"/>
            <w:gridSpan w:val="3"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vMerge w:val="restart"/>
            <w:tcBorders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4969" w:type="dxa"/>
            <w:gridSpan w:val="3"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</w:tr>
      <w:tr w:rsidR="00A12F3D" w:rsidTr="00A12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52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vMerge/>
            <w:tcBorders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</w:tr>
      <w:tr w:rsidR="00A12F3D" w:rsidTr="00A12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70"/>
        </w:trPr>
        <w:tc>
          <w:tcPr>
            <w:tcW w:w="5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</w:tr>
    </w:tbl>
    <w:p w:rsidR="006D4146" w:rsidRDefault="006D4146">
      <w:pPr>
        <w:rPr>
          <w:sz w:val="28"/>
          <w:szCs w:val="28"/>
        </w:rPr>
      </w:pPr>
    </w:p>
    <w:p w:rsidR="006D4146" w:rsidRDefault="006D4146">
      <w:pPr>
        <w:rPr>
          <w:sz w:val="28"/>
          <w:szCs w:val="28"/>
        </w:rPr>
      </w:pPr>
    </w:p>
    <w:p w:rsidR="00771B35" w:rsidRPr="00771B35" w:rsidRDefault="00771B35">
      <w:pPr>
        <w:rPr>
          <w:sz w:val="28"/>
          <w:szCs w:val="28"/>
        </w:rPr>
      </w:pPr>
    </w:p>
    <w:sectPr w:rsidR="00771B35" w:rsidRPr="00771B35" w:rsidSect="00064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7F3"/>
    <w:rsid w:val="000346FE"/>
    <w:rsid w:val="00064E85"/>
    <w:rsid w:val="0008544C"/>
    <w:rsid w:val="00091DB8"/>
    <w:rsid w:val="000B5070"/>
    <w:rsid w:val="001976A4"/>
    <w:rsid w:val="003403AA"/>
    <w:rsid w:val="00421068"/>
    <w:rsid w:val="00487F59"/>
    <w:rsid w:val="00534724"/>
    <w:rsid w:val="00575289"/>
    <w:rsid w:val="00585DEF"/>
    <w:rsid w:val="005A1D7E"/>
    <w:rsid w:val="005B77F3"/>
    <w:rsid w:val="006C40FA"/>
    <w:rsid w:val="006D4146"/>
    <w:rsid w:val="00771B35"/>
    <w:rsid w:val="00A12F3D"/>
    <w:rsid w:val="00A97C9E"/>
    <w:rsid w:val="00BC1EB3"/>
    <w:rsid w:val="00CF7170"/>
    <w:rsid w:val="00FC5679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6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CD0F-CBC9-4A43-B8F3-7B5694FD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5</cp:revision>
  <dcterms:created xsi:type="dcterms:W3CDTF">2019-03-29T21:44:00Z</dcterms:created>
  <dcterms:modified xsi:type="dcterms:W3CDTF">2019-03-30T00:43:00Z</dcterms:modified>
</cp:coreProperties>
</file>