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6F" w:rsidRDefault="00F82F6F" w:rsidP="00F82F6F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rPr>
          <w:rFonts w:ascii="Trebuchet MS" w:hAnsi="Trebuchet MS"/>
          <w:sz w:val="41"/>
          <w:szCs w:val="41"/>
        </w:rPr>
      </w:pPr>
    </w:p>
    <w:tbl>
      <w:tblPr>
        <w:tblW w:w="10266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3425"/>
        <w:gridCol w:w="3621"/>
      </w:tblGrid>
      <w:tr w:rsidR="00F82F6F" w:rsidRPr="00D20052" w:rsidTr="00D15E86">
        <w:tc>
          <w:tcPr>
            <w:tcW w:w="32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6F" w:rsidRDefault="00F82F6F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F82F6F" w:rsidRPr="00D20052" w:rsidRDefault="00F82F6F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F82F6F" w:rsidRPr="00D20052" w:rsidRDefault="00F82F6F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6F" w:rsidRDefault="00F82F6F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82F6F" w:rsidRPr="00D20052" w:rsidRDefault="00F82F6F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F6F" w:rsidRPr="00D20052" w:rsidRDefault="00F82F6F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F82F6F" w:rsidRPr="00D20052" w:rsidRDefault="00F82F6F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82F6F" w:rsidRPr="00D20052" w:rsidRDefault="00F82F6F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F82F6F" w:rsidRPr="00D20052" w:rsidRDefault="00F82F6F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F82F6F" w:rsidRDefault="00F82F6F" w:rsidP="00F82F6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/>
          <w:b/>
          <w:bCs/>
          <w:kern w:val="36"/>
          <w:sz w:val="41"/>
          <w:szCs w:val="41"/>
        </w:rPr>
        <w:t xml:space="preserve">                                                          </w:t>
      </w:r>
    </w:p>
    <w:p w:rsidR="00F82F6F" w:rsidRDefault="00F82F6F" w:rsidP="00F82F6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F82F6F" w:rsidRDefault="00F82F6F" w:rsidP="00F82F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6"/>
          <w:szCs w:val="36"/>
        </w:rPr>
      </w:pPr>
      <w:r w:rsidRPr="001B6E77">
        <w:rPr>
          <w:b/>
          <w:color w:val="000000"/>
          <w:sz w:val="36"/>
          <w:szCs w:val="36"/>
        </w:rPr>
        <w:t>ПОЛОЖЕНИЕ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1B6E77">
        <w:rPr>
          <w:color w:val="000000"/>
          <w:sz w:val="36"/>
          <w:szCs w:val="36"/>
        </w:rPr>
        <w:t>об ученическом самоуправлении школы</w:t>
      </w:r>
    </w:p>
    <w:p w:rsidR="00F82F6F" w:rsidRDefault="00F82F6F" w:rsidP="00F82F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1. Общие положения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1.1. Настоящее положение разработано в соответствии с законом РФ «Об образовании»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№ 273-ФЗ от 29.12.2012(ст.26 п.6), Уставом школы и является локальным актом, регламентирующем деятельность ученического самоуправления.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1.2 Ученическое самоуправление – управление жизнедеятельностью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коллектива школы, осуществляемое учащимися, основанное на инициативе,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самостоятельности, творчестве, совершенствовании собственной жизни,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чувстве ответственности, взаимопомощи и организаторских способностях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учащихся.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2. Основные цели и задачи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2.1. В целях учета мнения при обсуждении вопросов, касающихся обучающихся. Устав школы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п. 6.22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2.2. Целью создания ученического самоуправления школы является развитие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у обучающихся навыков гражданской активности и ответственности, социальной компетентности.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2.2. Для достижения цели ученическое самоуправление решает следующие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задачи: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развитие индивидуальных качеств учащихся через различные формы внеклассной и внеурочной деятельности;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оказание помощи учащимся в познании себя и окружающих, в адаптации к жизни,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формирование качеств личности учащихся с помощью организации их жизни и деятельности;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обеспечение условий для защиты прав и интересов учащихся;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воспитание сознательного отношения к учебе;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воспитание культурного и современного человека;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развитие инициативы и творчества учащихся в процессе коллективных дел.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2.3 Ученическое самоуправление строится на принципах: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взаимопомощь и доверие;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стремление к развитию;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равноправие всех учащихся;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коллективность принятия решений;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приоритетность прав и интересов учащихся;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lastRenderedPageBreak/>
        <w:t>- гуманность по отношению к каждой отдельной личности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3. Органы самоуправления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3.1 Органы ученического самоуправления разделяются на общешкольные и классные.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3.2. Общешкольная ученическая конференция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3.2.</w:t>
      </w:r>
      <w:proofErr w:type="gramStart"/>
      <w:r w:rsidRPr="001B6E77">
        <w:rPr>
          <w:color w:val="000000"/>
        </w:rPr>
        <w:t>1.Высшим</w:t>
      </w:r>
      <w:proofErr w:type="gramEnd"/>
      <w:r w:rsidRPr="001B6E77">
        <w:rPr>
          <w:color w:val="000000"/>
        </w:rPr>
        <w:t xml:space="preserve"> органом ученического самоуправления является конференция,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включающая представителей ученического коллектива, педагогов 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B6E77">
        <w:rPr>
          <w:color w:val="000000"/>
        </w:rPr>
        <w:t>родителей</w:t>
      </w:r>
      <w:proofErr w:type="gramEnd"/>
      <w:r w:rsidRPr="001B6E77">
        <w:rPr>
          <w:color w:val="000000"/>
        </w:rPr>
        <w:t xml:space="preserve"> учащихся данного образовательного учреждения. В период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между конференциями высшим исполнительным органом является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парламент.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Общешкольная ученическая конференция – высший орган ученического самоуправления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– общее собрание учащихся 5-11 классов, проводимое 2 раза в год и по мере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необходимости.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Конференция рассматривает и утверждает: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перспективный план,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основные направления деятельности ученического самоуправления,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формирует органы самоуправления учащихся,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вырабатывает предложения по совершенствованию учебно-воспитательного процесса,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рассматривает положения,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заслушивает отчеты,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оценивает результаты деятельности.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Все решения принимаются большинством голосов.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3.2.2. Для управления деятельностью ученического коллектива на общешкольной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ученической конференции избирается представительный орган - Школьный Парламент.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3.2.3 Школьный Парламент является представительным органом. Он формируется из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выборных кандидатур 5-11 классов, которые утверждаются на конференции. Каждый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первичный коллектив имеет равные возможности представительства в Парламент. Все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учащиеся 5-11 классов имеют право избирать и быть избранными в школьный парламент.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Парламент избирается сроком на один учебный год. В состав Парламента входят по два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представителя 5-11 классов, которые избираются на классных собраниях. Коллективы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классов имеют право отозвать своего депутата до истечения срока полномочий, если он не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оправдал их доверия.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3.2.4. Школьный Парламент выбирает на первом заседании Председателя из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представителей своего состава. Председателем может стать любой член Парламента, набравший при голосовании большее количество голосов.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3.2.5. Основная функция Школьного парламента является–исполнительская, организаторская и управленческая.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3.2.6.В основе работы Школьного парламента лежит социально-значимая и благотворительная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деятельность, в ней могут участвовать все желающие: педагоги, ученики и их родители,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Основные направления деятельности: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-духовно-нравственное - "Мы школа";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-гражданско-патриотическое - "Я - гражданин России";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-трудовое - "И пусть наш город улыбнется"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1.Духовно-нравственное направление: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социально- значимая деятельность;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lastRenderedPageBreak/>
        <w:t>- благотворительные акции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помощь пожилым людям и детям, попавшим в сложную жизненную ситуацию;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2.Гражданско-патриотическое направление: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участие в социальном проектировании;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встречи с представителями властных структур города;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взаимодействие с общественными организациями, социальными партнерами,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проведение совместных мероприятий, трудовых акций;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выпуск школьной газеты;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3. Трудовое направление: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создание трудовых бригад;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благоустройство пришкольного участка;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4. Права Школьного парламента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4.</w:t>
      </w:r>
      <w:proofErr w:type="gramStart"/>
      <w:r w:rsidRPr="001B6E77">
        <w:rPr>
          <w:color w:val="000000"/>
        </w:rPr>
        <w:t>1.Школьный</w:t>
      </w:r>
      <w:proofErr w:type="gramEnd"/>
      <w:r w:rsidRPr="001B6E77">
        <w:rPr>
          <w:color w:val="000000"/>
        </w:rPr>
        <w:t xml:space="preserve"> парламент имеет право: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Представлять интересы ученического коллектива.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Участвовать в определении перспектив развития школы, путей повышения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образовательного потенциала школы, улучшения ее жизнедеятельности.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Участвовать в планировании работы.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Вносить предложения администрации школы по вопросам поощрения и наказания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обучающихся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5. Организация деятельности Парламента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Парламент проводит свои заседания не реже одного раза в месяц.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Заседание проводятся, если на нем присутствует не менее двух третей членов состава.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Решение считается принятым, если за него проголосовало не менее двух третей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присутствующих членов Парламента.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Решение Парламента обязательны для выполнения всеми обучающимися.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Члены Парламента обязаны посещать все заседания. В случае неуважительного пропуска заседаний им выносится замечание, при повторном пропуске – выговор. В случае систематического пропуска заседаний полномочия депутата могут быть прекращены.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В состав Парламента, кроме Председателя и его заместителя, представителей от классного коллектива входят лидеры Советов школы: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6E77">
        <w:rPr>
          <w:b/>
          <w:i/>
          <w:iCs/>
          <w:color w:val="000000"/>
        </w:rPr>
        <w:t>- Совет Науки и Образования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Отслеживает посещаемость; успеваемость; внешний вид учащихся.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Проводит рейды по классам: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-на наличие учебников и учебных пособий;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-на лучший дневник (акция «Дневник – мой первый документ»);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на лучшую предметную тетрадь.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по сохранности книг в библиотеке.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 xml:space="preserve">- Организует </w:t>
      </w:r>
      <w:proofErr w:type="gramStart"/>
      <w:r w:rsidRPr="001B6E77">
        <w:rPr>
          <w:color w:val="000000"/>
        </w:rPr>
        <w:t>дела</w:t>
      </w:r>
      <w:proofErr w:type="gramEnd"/>
      <w:r w:rsidRPr="001B6E77">
        <w:rPr>
          <w:color w:val="000000"/>
        </w:rPr>
        <w:t xml:space="preserve"> направленные на формирование положительного отношения к учёбе во время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проведения предметных недель и декад.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Принимает участие в проведении предметных олимпиад.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Проводит неделю «Всеобуча» с целью выявления отличников, хорошистов, слабых учащихся.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Освещает итоги успеваемости классов,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6E77">
        <w:rPr>
          <w:b/>
          <w:i/>
          <w:iCs/>
          <w:color w:val="000000"/>
        </w:rPr>
        <w:t>- Совет Досуга и Культуры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Принимает участие в разработке положений о мероприятиях.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Готовит мероприятия, викторины, КВН и т.д.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 xml:space="preserve">- Отслеживает посещение классами </w:t>
      </w:r>
      <w:proofErr w:type="spellStart"/>
      <w:proofErr w:type="gramStart"/>
      <w:r w:rsidRPr="001B6E77">
        <w:rPr>
          <w:color w:val="000000"/>
        </w:rPr>
        <w:t>музеев,театров</w:t>
      </w:r>
      <w:proofErr w:type="spellEnd"/>
      <w:proofErr w:type="gramEnd"/>
      <w:r w:rsidRPr="001B6E77">
        <w:rPr>
          <w:color w:val="000000"/>
        </w:rPr>
        <w:t xml:space="preserve"> и т.д.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Отслеживает занятость учащихся класса в кружках эстетического цикла.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Организует творческую деятельность в сфере нравственно-духовного и гражданского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воспитания;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Оформление школы.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6E77">
        <w:rPr>
          <w:i/>
          <w:iCs/>
          <w:color w:val="000000"/>
        </w:rPr>
        <w:t xml:space="preserve">- </w:t>
      </w:r>
      <w:r w:rsidRPr="001B6E77">
        <w:rPr>
          <w:b/>
          <w:i/>
          <w:iCs/>
          <w:color w:val="000000"/>
        </w:rPr>
        <w:t>Совет Трудовых дел и Дежурства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Отвечает за дежурство по школе, за сохранность мебели, школьного имущества.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Следит за чистотой кабинетов и коридоров школы, порядком в столовой.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Принимает участие в трудовых делах школы, экологических десантах, в формировании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рабочих бригад.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6E77">
        <w:rPr>
          <w:b/>
          <w:i/>
          <w:iCs/>
          <w:color w:val="000000"/>
        </w:rPr>
        <w:t>- Совет Информации и Печати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-Осуществляет сбор информации по классам о текущих делах, обрабатывает её для подготовки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к выпуску.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Ведут календарь памятных дат.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Освещает жизнь школы.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Создает информационное пространство в школе, так и вне ее через печатный орган школы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Помогает в художественном оформлении мероприятий вместе со своим советом.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Подает информацию на сайт школы.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Осуществляет контроль за состоянием классных уголков.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6E77">
        <w:rPr>
          <w:b/>
          <w:i/>
          <w:iCs/>
          <w:color w:val="000000"/>
        </w:rPr>
        <w:t>- Совет Спорта и Здоровья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Организация спортивных соревнований для школьников, Дней Здоровья.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Несет ответственность за посещаемость уроков физкультуры, спортивно-массовых мероприятий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Следит за наличием у учащихся спортивной формы.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Отслеживает занятость учащихся класса в спортивных секциях.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 xml:space="preserve">- Принимает участие в разработке положений </w:t>
      </w:r>
      <w:proofErr w:type="spellStart"/>
      <w:r w:rsidRPr="001B6E77">
        <w:rPr>
          <w:color w:val="000000"/>
        </w:rPr>
        <w:t>оспортивно</w:t>
      </w:r>
      <w:proofErr w:type="spellEnd"/>
      <w:r w:rsidRPr="001B6E77">
        <w:rPr>
          <w:color w:val="000000"/>
        </w:rPr>
        <w:t>-массовых мероприятий в школе.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Каждый Лидер Совета школы возглавляет работу по своему направлению с представителями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классных коллективов. Работу каждого Лидера Совета школы курирует представитель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педагогического коллектива школы.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6. Классное собрание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6.1. Классное собрание – высший орган самоуправления класса, проводится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1 раз в месяц и по мере необходимости. Собрание обсуждает любые вопросы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жизнедеятельности своего коллектива, принимает план внеклассных мероприятий,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избирает Совет класса.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lastRenderedPageBreak/>
        <w:t xml:space="preserve">6.2Совет класса избирается на один год, заслушивает отчеты </w:t>
      </w:r>
      <w:proofErr w:type="spellStart"/>
      <w:r w:rsidRPr="001B6E77">
        <w:rPr>
          <w:color w:val="000000"/>
        </w:rPr>
        <w:t>оего</w:t>
      </w:r>
      <w:proofErr w:type="spellEnd"/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работе. Он работает в период между классными собраниями. Он организует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работу по выполнению решений классного собрания, организует помощь неуспевающим в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учебе, готовит и проводит внеклассные мероприятия, обеспечивает участие в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общешкольных делах. Совет класса создает свои органы самоуправления, одноименный с общешкольными.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7 Символика ученического самоуправления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Ученическое самоуправление имеет свою символику, флаг, герб, гимн школы.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b/>
          <w:bCs/>
          <w:color w:val="000000"/>
        </w:rPr>
        <w:t>8. Обучающиеся обязаны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соблюдать Устав школы, правила для учащихся школы, Положение об Ученическом самоуправлении;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выполнять решения органов школы и Ученического самоуправления;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содействовать росту авторитета Ученического самоуправления, активно участвовать в его работе;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соблюдать традиции школы;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соблюдать этические и правовые нормы поведения;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исполнять принятые на себя обязательства по отношению к школе;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уважать интересы и права товарищей;</w:t>
      </w:r>
    </w:p>
    <w:p w:rsidR="00F82F6F" w:rsidRPr="001B6E77" w:rsidRDefault="00F82F6F" w:rsidP="00F82F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6E77">
        <w:rPr>
          <w:color w:val="000000"/>
        </w:rPr>
        <w:t>- заботиться об авторитете и имидже школы.</w:t>
      </w:r>
    </w:p>
    <w:p w:rsidR="000902C7" w:rsidRDefault="000902C7">
      <w:bookmarkStart w:id="0" w:name="_GoBack"/>
      <w:bookmarkEnd w:id="0"/>
    </w:p>
    <w:sectPr w:rsidR="0009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6F"/>
    <w:rsid w:val="000902C7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8C716-68D5-4F26-B997-C210ABE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6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82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2019-03-26T20:33:00Z</dcterms:created>
  <dcterms:modified xsi:type="dcterms:W3CDTF">2019-03-26T20:34:00Z</dcterms:modified>
</cp:coreProperties>
</file>