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Cambria" w:eastAsia="Times New Roman" w:hAnsi="Cambria" w:cs="Calibri"/>
          <w:b/>
          <w:bCs/>
          <w:color w:val="000000"/>
          <w:sz w:val="28"/>
          <w:u w:val="single"/>
          <w:lang w:eastAsia="ru-RU"/>
        </w:rPr>
        <w:t>11 класс – 102 часа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Введение (1)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и самобытность русской литературы XX столетия.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Русская литература начала XX века (1)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Реалистические традиции и модернистские искания в литературе начала XX века.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Писатели-реалисты начала XX века (18 ч)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1.И.А. Бунин (5)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И.А.Бунина. Жизненный и творческий путь И.А.Бунина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Поэтика «остывших усадеб» в прозе И.А.Бунина («Антоновские яблоки»).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«закатной» цивилизации в рассказе И.А.Бунина «Господин из Сан-Франциско».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любви и духовной красоты человека («Легкое дыхание», «Чистый понедельник» и др.)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Р.Письменная работа по творчеству И.А.Бунина.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М. Горький (7)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М.Горького. Судьба и творчество М.Горького.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Романтические рассказы-легенды в раннем творчестве М.Горького («Макар Чудра», «Старуха Изергиль»)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«дна» и образы его обитателей в драме «На дне».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 о правде и мечте в драме Горького.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Нравственно-философские мотивы пьесы.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Р.Подготовка к сочинению по творчеству М.Горького.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Сочинение по творчеству М.Горького.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А.И.Куприн</w:t>
      </w: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А.И.Куприна. Художественный мир А.И.Куприна. Рассказ «Гранатовый браслет».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Талант любви в рассказе А.Куприна «Гранатовый браслет».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«природного» человека в повести «Олеся».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армейских отношений в повести «Поединок».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Л.Андреев (2)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творческого метода Л.Андреева. «Иуда Искариот», «Жизнь Василия Фивейского</w:t>
      </w:r>
      <w:r w:rsidRPr="00A23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«Бездны»  человеческой души как главный объект изображения в творчестве Л.Н. Андреева.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«Серебряный век» русской поэзии. (1)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«Серебряный век» русской поэзии. Художественные открытия поэтов «нового времени».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Символизм и русские поэты-символисты (13 ч)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Предсимволистские тенденции в русской поэзии (2)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Предсимволистские тенденции в русской поэзии. Образный мир символизма.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Старшее поколение символистов и младосимволисты.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В. Я. Брюсов (1)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В.Я.Брюсов – «идеолог» русского символизма. «Юному поэту».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К.Д. Бальмонт (2)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«Солнечность» и «моцартианство» поэзии К.Д.Бальмонта. (Самостоятельный анализ «Сонеты солнца»)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 Письменная работа по лирике поэтов-символистов. Анализ стихотворения (по выбору)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4. А.А. Блок (8)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и творческие искания А.Блока.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«влюбленной души» в «Стихах о Прекрасной Даме».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«страшного мира» в лирике А.Блока.(«Незнакомка», «На железной дороге»).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 и  ее судьба в поэзии А.Блока.  (Анализ 5 стх. «На поле Куликовом»,  «Россия»)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и новый мир в поэме  А.Блока «Двенадцать». (Фрагменты статьи Блока «Интеллигенция и революция»)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поэмы и проблема финала.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Р.Подготовка к сочинению по творчеству А.Блока.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 Сочинение по творчеству А.Блока.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Преодолевшие символизм (13 ч)</w:t>
      </w:r>
    </w:p>
    <w:p w:rsidR="00A23C3D" w:rsidRPr="00A23C3D" w:rsidRDefault="00A23C3D" w:rsidP="00A23C3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И.Ф. Анненский (2ч)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символизма и новые направления в русской поэзии. Акмеизм и футуризм.    </w:t>
      </w: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 Выразительное чтение наизусть.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И.Ф. Анненского как необходимое звено между символизмом и акмеизмом.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Н.С. Гумилёв (2)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Н.С.Гумилева. Поэзия и судьба.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Лирический герой поэзии Н.Гумилева. «Жираф», «Кенгуру», «Как конквистадор в панцире железном…».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А. А. Ахматова (4)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и творческий путь А.А.Ахматовой.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 любовной лирики А.Ахматовой. «Вечер», «Четки», «Белая стая», «Я научилась просто, мудро жить…».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личной и исторической памяти в поэме «Реквием».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Монументальность, трагическая мощь ахматовского «Реквиема».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М. И. Цветаева (5)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и стихи М.Цветаевой.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М.Цветаевой  как лирический дневник эпохи. «Мне нравится, что Вы больны не мной…» и др.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дома –  России в поэзии Цветаевой. «Молитва»,  «Тоска по родине! Давно…» и др.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и мир в творческой концепции Цветаевой. Образно-стилистическое своеобразие её поэзии.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 Письменная работа по творчеству А.Ахматовой и М.Цветаевой.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VII. «Короли смеха из журнала «Сатирикон» (3)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традиций отечественной сатиры в творчестве А. Аверченко, Н. Теффи, Саши Чёрного, Дон Аминадо.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и образы сатирической новеллистики А.Аверченко.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Октябрьская революция и литературный процесс 20-х годов (15 ч)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Октябрьская революция в восприятии художников различных направлений (3)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 революция в восприятии художников различных направлений. Литература и публицистика послереволюционных лет.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Литературные направления и группировки в 20-е годы. Юмористическая проза 20-х годов.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жанра антиутопии в прозе 20-х годов. Обзор романов Е.Замятина «Мы» и А. Платонова «Чевенгур».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2.В. В. Маяковский (6)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биография В.В.Маяковского.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поэта и толпы в ранней лирике В.Маяковского. Специфика традиционной темы поэта и поэзии.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«гримас» нового быта в сатирических произведениях Маяковского. «О дряни», «Прозаседавшиеся». Обзор пьес «Клоп», «Баня».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быт в поэзии Маяковского.«Письмо Татьяне Яковлевой», «Письмо товарищу Кострову…», поэма «Про это».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Бунтарский пафос «Облака  в штанах»»: четыре «долой!» как сюжетно-композиционная основа поэмы.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«Во весь голос» (вступление) как попытка диалога с потомками. </w:t>
      </w: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Р.Письменная работа по творчеству В.Маяковского.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С. А. Есенин (6)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Есенин: поэзия и судьба.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родного края  и образ Руси в лирике Есенина. Религиозные мотивы в ранней лирике поэта.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Трагическое противостояние города и деревни в лирике 20-х годов.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Любовная тема в поэзии С.А. Есенина.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Нравственно-философское звучание поэмы «Анна Снегина».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 Сочинение по творчеству С.Есенина.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Литературный процесс 30-х – начала 40-х годов (24)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Произведения  отечественной прозы 30-х годов    (3)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 отечественной прозы 30-х годов. Н.Островский, М.Шолохов, И.Шмелев, Б.Зайцев.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 30-х годов. П.Васильев, М.Исаковский, М.Светлов, О.Мандельштам.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проза А.Н.Толстого. «Петровская» тема в творчестве А.Толстого.</w:t>
      </w:r>
    </w:p>
    <w:p w:rsidR="00A23C3D" w:rsidRPr="00A23C3D" w:rsidRDefault="00A23C3D" w:rsidP="00A23C3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А. Шолохов (7)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и творческий путь М.А.Шолохова.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жизни донского казачества в романе «Тихий Дон».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революции и гражданской  войны в романе.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дома и святости семейного очага в романе «Тихий Дон».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Григория Мелехова.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Сложность и противоречивость пути «казачьего Гамлета» Григория Мелехова.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 Сочинение по роману М.Шолохова «Тихий Дон».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М.А.Булгаков</w:t>
      </w: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и книги М.А.Булгакова.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Трагизм «смутного» времени в романе «Белая гвардия».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 и Маргарита» как «роман-лабиринт» со сложной философской проблематикой.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трёх повествовательных пластов в романе. Значение «ершалаимских» глав.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Сатирическая «дьяволиада» М.А. Булгакова в романе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любви и творчества в проблематике романа</w:t>
      </w: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Р. Домашнее сочинение по творчеству М.Булгакова.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Б.Л. Пастернак (4)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и творческий  путь Б.Л.Пастернака.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человеческой души и стихии мира в лирике Б.Пастернака.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Философские мотивы лирики Б.Пастернака.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 Письменная работа по творчеству Б.Пастернака.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А. П. Платонов (2)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Самобытность художественного мира А.Платонова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и проблематика прозы А.Платонова («Возвращение», «Сокровенный человек»)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В.В. Набоков (2)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 В.В.Набокова.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Словесная  пластика прозы В.Набокова. Роман «Машенька».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 Литература периода Великой Отечественной войны. (4)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23C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Лирика и проза военных лет  (2)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  военных лет. ( К.Симонов, М.Исаковский, В.Лебедев-Кумач и др.)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 и  публицистика военных лет. (И.Эренбург, А.Толстой, Л.Леонов, О.Берггольц)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А. Т. Твардовский (1)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и  творческий путь А.Т.Твардовского. «Василий Теркин», «По праву памяти», «О сущем».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Н. А. Заболоцкий (1)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А. Заболоцкий. Образное своеобразие лирики поэта.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XI. Литературный  процесс 50-80-х гг. (7 ч)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1.Общая характеристика литературы послевоенных лет, периода «оттепели» и «застойных» десятилетий (3)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и проблематика «военной прозы». (Ю.Бондарев, К.Воробьев, В.Кондратьев, Б.Васильев, В.Астафьев)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«Громкая» и «тихая» лирика. Е.Евтушенко, А.Вознесенский, Р.Рождественский, Б.Ахмадулина, Н.Рубцов.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2.В.М. Шукшин (1)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Яркость и  многоплановость творчества В.Шукшина. Тип героя-«чудика» в рассказах.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А.И. Солженицын (3)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творческого пути А.И.Солженицына. Своеобразное звучание «лагерной» темы в повести «Один день Ивана Денисовича».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 народного  праведничества в рассказе «Матренин двор».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«Архипелаг ГУЛАГ» (фрагменты).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Р.Домашнее сочинение по творчеству А.И. Солженицына.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XII. Новейшая русская проза и поэзия 80-90-х годов (2)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противоречивость и драматизм современной культурно-исторической ситуации.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литературная ситуация: реальность и перспективы.</w:t>
      </w:r>
    </w:p>
    <w:p w:rsidR="00976AAB" w:rsidRDefault="00976AAB"/>
    <w:p w:rsidR="00A23C3D" w:rsidRDefault="00A23C3D"/>
    <w:p w:rsidR="00A23C3D" w:rsidRPr="00A23C3D" w:rsidRDefault="00A23C3D" w:rsidP="00A23C3D">
      <w:pPr>
        <w:numPr>
          <w:ilvl w:val="0"/>
          <w:numId w:val="3"/>
        </w:numPr>
        <w:shd w:val="clear" w:color="auto" w:fill="FFFFFF"/>
        <w:spacing w:after="0" w:line="240" w:lineRule="auto"/>
        <w:ind w:left="135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Cambria" w:eastAsia="Times New Roman" w:hAnsi="Cambria" w:cs="Calibri"/>
          <w:b/>
          <w:bCs/>
          <w:color w:val="000000"/>
          <w:sz w:val="28"/>
          <w:u w:val="single"/>
          <w:lang w:eastAsia="ru-RU"/>
        </w:rPr>
        <w:t>Таблица тематического распределения часов в 11 классе</w:t>
      </w:r>
    </w:p>
    <w:tbl>
      <w:tblPr>
        <w:tblW w:w="1388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2"/>
        <w:gridCol w:w="2999"/>
        <w:gridCol w:w="8099"/>
      </w:tblGrid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Основное содержание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I.Введение</w:t>
            </w:r>
          </w:p>
          <w:p w:rsidR="00A23C3D" w:rsidRPr="00A23C3D" w:rsidRDefault="00A23C3D" w:rsidP="00A23C3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и самобытность русской литературы XX столетия.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Русская литература начала XX века</w:t>
            </w:r>
          </w:p>
          <w:p w:rsidR="00A23C3D" w:rsidRPr="00A23C3D" w:rsidRDefault="00A23C3D" w:rsidP="00A23C3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Реалистические традиции и модернистские искания в литературе начала XX века.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Писатели-реалисты начала XX века      18 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И.А. Бунин (5)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И.А.Бунина. Жизненный и творческий путь И.А.Бунина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Поэтика «остывших усадеб» в прозе И.А.Бунина («Антоновские яблоки»).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«закатной» цивилизации в рассказе И.А.Бунина «Господин из Сан-Франциско».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любви и духовной красоты человека («Легкое дыхание», «Чистый понедельник» и др.)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Р.Письменная работа по творчеству И.А.Бунина.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М. Горький (7)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М.Горького. Судьба и творчество М.Горького.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Романтические рассказы-легенды в раннем творчестве М.Горького («Макар Чудра», «Старуха Изергиль»)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«дна» и образы его обитателей в драме «На дне».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 о правде и мечте в драме Горького.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Нравственно-философские мотивы пьесы.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Р.Подготовка к сочинению по творчеству М.Горького.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Р. Сочинение по творчеству М.Горького.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А.И.Куприн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А.И.Куприна. Художественный мир А.И.Куприна. Рассказ «Гранатовый браслет».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 любви в рассказе А.Куприна «Гранатовый браслет».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«природного» человека в повести «Олеся».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армейских отношений в повести «Поединок».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Л.Андреев (2)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творческого метода Л.Андреева. «Иуда Искариот», «Жизнь Василия Фивейского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«Бездны»  человеческой души как главный объект изображения в творчестве Л.Н. Андреева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«Серебряный век» русской поэзии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век» русской поэзии.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открытия поэтов «нового времени».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V.Символизм и русские поэты-символисты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Предсимволистские тенденции в русской поэзии.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Предсимволистские тенденции в русской поэзии.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Образный мир символизма.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Старшее поколение символистов и младосимволисты.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В. Я. Брюсов (1)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В.Я.Брюсов – «идеолог» русского символизма. «Юному поэту».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К.Д. Бальмонт (2)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«Солнечность» и «моцартианство» поэзии К.Д.Бальмонта. (Самостоятельный анализ «Сонеты солнца»)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Письменная работа по лирике поэтов-символистов. Анализ стихотворения (по выбору)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4.А.А. Блок (8)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и творческие искания А.Блока.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«влюбленной души» в «Стихах о Прекрасной Даме».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«страшного мира» в лирике А.Блока.(«Незнакомка», «На железной 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дороге»).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 и  ее судьба в поэзии А.Блока.  (Анализ 5 стх. «На поле Куликовом»,  «Россия»)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и новый мир в поэме  А.Блока «Двенадцать». (Фрагменты статьи Блока «Интеллигенция и революция»)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поэмы и проблема финала.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Р.Подготовка к сочинению по творчеству А.Блока.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Сочинение по творчеству А.Блока.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VI.Преодолевшие символизм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1.И. Ф.  Анненский  (2)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Кризис символизма и новые направления в русской поэзии. Акмеизм и футуризм.    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Выразительное чтение наизусть.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И.Ф. Анненского как необходимое звено между символизмом и акмеизмом.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2.Н.С. Гумилёв (2)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Н.С.Гумилева. Поэзия и судьба.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Лирический герой поэзии Н.Гумилева. «Жираф», «Кенгуру», «Как конквистадор в панцире железном…».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3.А. А. Ахматова (4)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А.А.Ахматовой.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 любовной лирики А.Ахматовой. «Вечер», «Четки», «Белая стая», «Я научилась просто, мудро жить…».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личной и исторической памяти в поэме «Реквием».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Монументальность, трагическая мощь ахматовского «Реквиема».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4.М. И. Цветаева (5)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и стихи М.Цветаевой.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М.Цветаевой  как лирический дневник эпохи. «Мне нравится, что Вы больны не мной…» и др.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дома –  России в поэзии Цветаевой. «Молитва»,  «Тоска по родине! Давно…» и др.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 и мир в творческой концепции Цветаевой. Образно-стилистическое своеобразие её поэзии.</w:t>
            </w:r>
          </w:p>
          <w:p w:rsidR="00A23C3D" w:rsidRPr="00A23C3D" w:rsidRDefault="00A23C3D" w:rsidP="00A23C3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Письменная работа по творчеству А.Ахматовой и М.Цветаевой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VII.«Короли смеха из журнала «Сатирикон» 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традиций отечественной сатиры в творчестве А. Аверченко, Н. Теффи, Саши Чёрного, Дон Аминадо.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Темы и образы сатирической новеллистики А.Аверченко.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VIII. Октябрьская революция и литературный процесс 20-х годов</w:t>
            </w:r>
          </w:p>
          <w:p w:rsidR="00A23C3D" w:rsidRPr="00A23C3D" w:rsidRDefault="00A23C3D" w:rsidP="00A23C3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1.Октябрьская революция в восприятии художников различных направлений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(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революция в восприятии художников различных направлений. Литература и публицистика послереволюционных лет.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Литературные направления и группировки в 20-е годы. Юмористическая проза 20-х годов.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жанра антиутопии в прозе 20-х годов. Обзор романов Е.Замятина «Мы» и А. Платонова «Чевенгур».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2.В. В. Маяковский (6)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биография В.В.Маяковского.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поэта и толпы в ранней лирике В.Маяковского. Специфика традиционной темы поэта и поэзии.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«гримас» нового быта в сатирических произведениях Маяковского. «О дряни», «Прозаседавшиеся». Обзор пьес «Клоп», «Баня».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и быт в поэзии Маяковского.«Письмо Татьяне Яковлевой», «Письмо товарищу Кострову…», поэма «Про это».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Бунтарский пафос «Облака  в штанах»»: четыре «долой!» как сюжетно-композиционная основа поэмы.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«Во весь голос» (вступление) как попытка диалога с потомками. 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Р.Письменная работа по творчеству В.Маяковского.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3.С. А. Есенин (6)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Есенин: поэзия и судьба.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родного края  и образ Руси в лирике Есенина. Религиозные мотивы в ранней лирике поэта.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Трагическое противостояние города и деревни в лирике 20-х годов.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Любовная тема в поэзии С.А. Есенина.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Нравственно-философское звучание поэмы «Анна Снегина».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Сочинение по творчеству С.Есенина.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IX.Литературный процесс 30-х – начала 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40-х годов</w:t>
            </w:r>
          </w:p>
          <w:p w:rsidR="00A23C3D" w:rsidRPr="00A23C3D" w:rsidRDefault="00A23C3D" w:rsidP="00A23C3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 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 отечественной прозы 30-х годов. Н.Островский, М.Шолохов, И.Шмелев, Б.Зайцев.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Лирика 30-х годов. П.Васильев, М.Исаковский, М.Светлов, О.Мандельштам.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проза А.Н.Толстого. «Петровская» тема в творчестве А.Толстого.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царя-реформатора в романе А.Толстого «Петр Первый».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numPr>
                <w:ilvl w:val="0"/>
                <w:numId w:val="4"/>
              </w:numPr>
              <w:spacing w:after="0" w:line="0" w:lineRule="atLeast"/>
              <w:ind w:left="11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Произведения  отечественной прозы 30-х годов    (3)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.М. А. Шолохов (7)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М.А.Шолохова.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жизни донского казачества в романе «Тихий Дон».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революции и гражданской  войны в романе.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 дома и святости семейного очага в романе «Тихий Дон».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Григория Мелехова.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и противоречивость пути «казачьего Гамлета» Григория Мелехова.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Сочинение по роману М.Шолохова «Тихий Дон».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.М.А.Булгаков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и книги М.А.Булгакова.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Трагизм «смутного» времени в романе «Белая гвардия».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и Маргарита» как «роман-лабиринт» со сложной философской проблематикой.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трёх повествовательных пластов в романе. Значение «ершалаимских» глав.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Сатирическая «дьяволиада» М.А. Булгакова в романе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любви и творчества в проблематике романа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Р. Домашнее сочинение по творчеству М.Булгакова.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.Б.Л. Пастернак (4)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 путь Б.Л.Пастернака.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человеческой души и стихии мира в лирике Б.Пастернака.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Философские мотивы лирики Б.Пастернака.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Письменная работа по творчеству Б.Пастернака.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5.А. П. Платонов (2)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Самобытность художественного мира А.Платонова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и проблематика прозы А.Платонова («Возвращение», «Сокровенный человек»)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В.В. Набоков (2)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 В.В.Набокова.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Словесная  пластика прозы В.Набокова. Роман «Машенька».</w:t>
            </w:r>
          </w:p>
        </w:tc>
      </w:tr>
      <w:tr w:rsidR="00A23C3D" w:rsidRPr="00A23C3D" w:rsidTr="00A23C3D">
        <w:tc>
          <w:tcPr>
            <w:tcW w:w="2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X. Литература периода Великой Отечественной войны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Лирика и проза военных лет  (2)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Лирика  военных лет. ( К.Симонов, М.Исаковский, В.Лебедев-Кумач и др.)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и  публицистика военных лет. (И.Эренбург, А.Толстой, Л.Леонов, О.Берггольц)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А. Т. Твардовский (1)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 творческий путь А.Т.Твардовского. «Василий Теркин», «По праву памяти», «О сущем».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3.Н. А. Заболоцкий (1)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Заболоцкий. Образное своеобразие лирики поэта.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XI. Литературный  процесс 50-80-х гг.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1.Общая характеристика литературы послевоенных лет, периода «оттепели» и «застойных» десятилетий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(3)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литературы послевоенных лет, периода «оттепели» и «застойных» десятилетий.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и проблематика «военной прозы». (Ю.Бондарев, К.Воробьев, В.Кондратьев, Б.Васильев, В.Астафьев)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«Громкая» и «тихая» лирика. Е.Евтушенко, А.Вознесенский, Р.Рождественский, Б.Ахмадулина, Н.Рубцов.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2.В.М. Шукшин (1)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Яркость и  многоплановость творчества В.Шукшина. Тип героя-«чудика» в рассказах.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А.И. Солженицын (3)</w:t>
            </w: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творческого пути А.И.Солженицына. Своеобразное звучание «лагерной» темы в повести «Один день Ивана Денисовича».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народного  праведничества в рассказе «Матренин двор».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«Архипелаг ГУЛАГ» (фрагменты).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Р.Домашнее сочинение по творчеству А.И. Солженицына.</w:t>
            </w:r>
          </w:p>
        </w:tc>
      </w:tr>
      <w:tr w:rsidR="00A23C3D" w:rsidRPr="00A23C3D" w:rsidTr="00A23C3D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XII.Новейшая русская проза и поэзия 80-90-х годов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противоречивость и драматизм современной культурно-исторической ситуации.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литературная ситуация: реальность и перспективы.</w:t>
            </w:r>
          </w:p>
        </w:tc>
      </w:tr>
    </w:tbl>
    <w:p w:rsidR="00A23C3D" w:rsidRPr="00A23C3D" w:rsidRDefault="00A23C3D" w:rsidP="00A23C3D">
      <w:pPr>
        <w:numPr>
          <w:ilvl w:val="0"/>
          <w:numId w:val="5"/>
        </w:numPr>
        <w:shd w:val="clear" w:color="auto" w:fill="FFFFFF"/>
        <w:spacing w:after="0" w:line="240" w:lineRule="auto"/>
        <w:ind w:left="135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Mатериально-техническое обеспечение образовательной деятельности: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Информационно-методическое обеспечение</w:t>
      </w:r>
    </w:p>
    <w:tbl>
      <w:tblPr>
        <w:tblW w:w="138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2884"/>
        <w:gridCol w:w="6820"/>
        <w:gridCol w:w="1382"/>
        <w:gridCol w:w="2332"/>
      </w:tblGrid>
      <w:tr w:rsidR="00A23C3D" w:rsidRPr="00A23C3D" w:rsidTr="00A23C3D">
        <w:trPr>
          <w:trHeight w:val="34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A23C3D" w:rsidRPr="00A23C3D" w:rsidTr="00A23C3D">
        <w:trPr>
          <w:trHeight w:val="66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Чалмаев В.А.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 С.А.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11 класс: учеб.для общеобр. учр.   В 2 ч.            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A23C3D" w:rsidRPr="00A23C3D" w:rsidTr="00A23C3D">
        <w:trPr>
          <w:trHeight w:val="66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Чалмаев В.А.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 С.А.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ХХ века. Хрест.11 класс. В 2 частях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A23C3D" w:rsidRPr="00A23C3D" w:rsidTr="00A23C3D">
        <w:trPr>
          <w:trHeight w:val="100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 Г.С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Зинин С.А.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Чалмаев В.А.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Программа по литературе для 5-11 классов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общеобраз. школы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A23C3D" w:rsidRPr="00A23C3D" w:rsidTr="00A23C3D">
        <w:trPr>
          <w:trHeight w:val="100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Н.В.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И.В.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Поурочные разработки по русской литературе ХХ века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класс. – В 2 частях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ВАКО</w:t>
            </w:r>
          </w:p>
        </w:tc>
      </w:tr>
      <w:tr w:rsidR="00A23C3D" w:rsidRPr="00A23C3D" w:rsidTr="00A23C3D">
        <w:trPr>
          <w:trHeight w:val="100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10-11 классы: рабочие программы по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учеб. В.И.Сахарова, С.А.Зинина, В.А.Чалмаева/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Волгоград: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A23C3D" w:rsidRPr="00A23C3D" w:rsidTr="00A23C3D">
        <w:trPr>
          <w:trHeight w:val="340"/>
        </w:trPr>
        <w:tc>
          <w:tcPr>
            <w:tcW w:w="14708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</w:tr>
    </w:tbl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Дополнительная литература</w:t>
      </w:r>
    </w:p>
    <w:tbl>
      <w:tblPr>
        <w:tblW w:w="13880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2188"/>
        <w:gridCol w:w="6259"/>
        <w:gridCol w:w="1376"/>
        <w:gridCol w:w="3595"/>
      </w:tblGrid>
      <w:tr w:rsidR="00A23C3D" w:rsidRPr="00A23C3D" w:rsidTr="00A23C3D">
        <w:trPr>
          <w:trHeight w:val="3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издания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A23C3D" w:rsidRPr="00A23C3D" w:rsidTr="00A23C3D">
        <w:trPr>
          <w:trHeight w:val="4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М.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в таблицах и схемах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 Айрис-пресс</w:t>
            </w:r>
          </w:p>
        </w:tc>
      </w:tr>
      <w:tr w:rsidR="00A23C3D" w:rsidRPr="00A23C3D" w:rsidTr="00A23C3D">
        <w:trPr>
          <w:trHeight w:val="4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Лимонад Т.В.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сочинением на «ты»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 Школ. пресса</w:t>
            </w:r>
          </w:p>
        </w:tc>
      </w:tr>
      <w:tr w:rsidR="00A23C3D" w:rsidRPr="00A23C3D" w:rsidTr="00A23C3D">
        <w:trPr>
          <w:trHeight w:val="4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А.Б.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приемы анализа  литературного произведения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  Просвещение</w:t>
            </w:r>
          </w:p>
        </w:tc>
      </w:tr>
      <w:tr w:rsidR="00A23C3D" w:rsidRPr="00A23C3D" w:rsidTr="00A23C3D">
        <w:trPr>
          <w:trHeight w:val="14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И.М.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Тесты. Литература  9-11 кл.: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учебно-метод.пособие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 Дрофа</w:t>
            </w:r>
          </w:p>
        </w:tc>
      </w:tr>
    </w:tbl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Словари и справочники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энциклопедический словарь / Под общ. Ред. В.М.Кожевникова, П.А.Николаева. – М., 2012.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писатели ХХ века: Биографический словарь /Гл.ред. П.А.Николаев. – М., 2012.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литературоведческих терминов. – Ред.-сост. Л.И.Тимофеев и С.В.Тураев. – М., 2011.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Мультимедийные пособия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1. Диск «Обучающая программа для школьников от 10 лет и абитуриентов по литературе. Возраст: 5 – 11 классы».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 Диск «Основы построения текста. Как писать сочинения по литературе».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 Диск «Презентации к урокам литературы. Классическая литература».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4.  Диск « Репетитор «Литература» Обучающая программа для учащихся 5 -11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5. Диск « Словарь литературоведческих терминов».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6. Диск « Тесты по литературе. Обучающая программа для учащихся 5-11 классов».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7. Диск « Уроки литературы Кирилла и  Мефодия»  10 и 11 класс.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Интернет-ресурсы для ученика и учителя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hyperlink r:id="rId5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http://school-</w:t>
        </w:r>
      </w:hyperlink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collection.edu.ru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Сеть творческих учителей </w:t>
      </w:r>
      <w:hyperlink r:id="rId6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http://www.it-n.ru/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7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http://www.openclass.ru/</w:t>
        </w:r>
      </w:hyperlink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lit.1september.ru </w:t>
        </w:r>
      </w:hyperlink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Газета «Литература» и сайт для учителей «Я иду на урок литературы»</w:t>
      </w: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9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www.ropryal.ru </w:t>
        </w:r>
      </w:hyperlink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Российское общество преподавателей русского языка и литературы: портал «Русское слово»</w:t>
      </w: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hyperlink r:id="rId10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litera.edu.ru</w:t>
        </w:r>
      </w:hyperlink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Коллекция «Русская и зарубежная литература для школы» Российского общеобразовательного портала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Писатели и литературные произведения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Белинский Виссарион Григорьевич - </w:t>
      </w:r>
      <w:hyperlink r:id="rId11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http://www.belinskiy.net.ru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Булгаковская энциклопедия - </w:t>
      </w:r>
      <w:hyperlink r:id="rId12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http://www.bulgakov.ru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Гоголь Николай Васильевич - </w:t>
      </w:r>
      <w:hyperlink r:id="rId13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http://www.nikolaygogol.org.ru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Гончаров Иван Александрович - </w:t>
      </w:r>
      <w:hyperlink r:id="rId14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http://www.goncharov.spb.ru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Грибоедов Александр Сергеевич - </w:t>
      </w:r>
      <w:hyperlink r:id="rId15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http://www.griboedow.net.ru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Добролюбов Николай Александрович - </w:t>
      </w:r>
      <w:hyperlink r:id="rId16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http://www.dobrolyubov.net.ru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Достоевский Федор Михайлович - </w:t>
      </w:r>
      <w:hyperlink r:id="rId17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http://www.dostoevskiy.net.ru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Жуковский Василий Андреевич- </w:t>
      </w:r>
      <w:hyperlink r:id="rId18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http://www.zhukovskiy.net.ru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 Толстой и «Ясная Поляна» - </w:t>
      </w:r>
      <w:hyperlink r:id="rId19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http://www.tolstoy.ru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Карамзин Николай Михайлович - </w:t>
      </w:r>
      <w:hyperlink r:id="rId20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http://www.karamzin.net.ru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Крылов Иван Андреевич - </w:t>
      </w:r>
      <w:hyperlink r:id="rId21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http://www.krylov.net.ru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Куприн Александр Иванович- </w:t>
      </w:r>
      <w:hyperlink r:id="rId22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http://www.kuprin.org.ru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Лермонтов Михаил Юрьевич - </w:t>
      </w:r>
      <w:hyperlink r:id="rId23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http://www.lermontow.org.ru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Островский Александр Николаевич - </w:t>
      </w:r>
      <w:hyperlink r:id="rId24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http://www.ostrovskiy.org.ru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Некрасов Николай Алексеевич - </w:t>
      </w:r>
      <w:hyperlink r:id="rId25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http://www.nekrasow.org.ru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Пушкин Александр Сергеевич - </w:t>
      </w:r>
      <w:hyperlink r:id="rId26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http://www.aleksandrpushkin.net.ru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Салтыков-Щедрин Михаил  Евграфович - </w:t>
      </w:r>
      <w:hyperlink r:id="rId27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http://www.saltykov.net.ru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Толстой Лев Николаевич - </w:t>
      </w:r>
      <w:hyperlink r:id="rId28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http://www.levtolstoy.org.ru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Тургенев Иван Сергеевич- </w:t>
      </w:r>
      <w:hyperlink r:id="rId29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http://www.turgenev.org.ru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Тютчев Федор Иванович- </w:t>
      </w:r>
      <w:hyperlink r:id="rId30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http://www.tutchev.net.ru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Фонвизин Денис Иванович- </w:t>
      </w:r>
      <w:hyperlink r:id="rId31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http://www.fonvisin.net.ru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Чехов Антон Павлович- </w:t>
      </w:r>
      <w:hyperlink r:id="rId32" w:history="1">
        <w:r w:rsidRPr="00A23C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http://www.antonchehov.org.ru</w:t>
        </w:r>
      </w:hyperlink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 средства обучения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Слайд-проектор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</w:p>
    <w:p w:rsidR="00A23C3D" w:rsidRPr="00A23C3D" w:rsidRDefault="00A23C3D" w:rsidP="00A23C3D">
      <w:pPr>
        <w:numPr>
          <w:ilvl w:val="0"/>
          <w:numId w:val="6"/>
        </w:numPr>
        <w:shd w:val="clear" w:color="auto" w:fill="FFFFFF"/>
        <w:spacing w:after="0" w:line="240" w:lineRule="auto"/>
        <w:ind w:left="1354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ПЛАНИРУЕМЫЕ РЕЗУЛЬТАТЫ ИЗУЧЕНИЯ УЧЕБНОГО ПРЕДМЕТА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предусматривает формирование у учащихся общеучебных  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поиск и выделение значимых функциональных связей и отношений между частями целого, выделение характерных     причинно-следственных связей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сравнение, сопоставление, классификация, самостоятельное выполнение различных творческих работ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устно и письменно передавать содержание текста в сжатом или развернутом виде,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др.),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плана, тезисов, конспекта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аргументов, формулирование выводов, отражение в устной или письменной форме результатов своей деятельности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литературы в 10 классе обучающийся должен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знать /понимать</w:t>
      </w:r>
    </w:p>
    <w:p w:rsidR="00A23C3D" w:rsidRPr="00A23C3D" w:rsidRDefault="00A23C3D" w:rsidP="00A23C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образную природу словесного искусства;</w:t>
      </w:r>
    </w:p>
    <w:p w:rsidR="00A23C3D" w:rsidRPr="00A23C3D" w:rsidRDefault="00A23C3D" w:rsidP="00A23C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A23C3D" w:rsidRPr="00A23C3D" w:rsidRDefault="00A23C3D" w:rsidP="00A23C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писателей-классиков XIX—XX веков;</w:t>
      </w:r>
    </w:p>
    <w:p w:rsidR="00A23C3D" w:rsidRPr="00A23C3D" w:rsidRDefault="00A23C3D" w:rsidP="00A23C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закономерности историко-литературного процесса и черты литературных направлений;</w:t>
      </w:r>
    </w:p>
    <w:p w:rsidR="00A23C3D" w:rsidRPr="00A23C3D" w:rsidRDefault="00A23C3D" w:rsidP="00A23C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уметь</w:t>
      </w:r>
    </w:p>
    <w:p w:rsidR="00A23C3D" w:rsidRPr="00A23C3D" w:rsidRDefault="00A23C3D" w:rsidP="00A23C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A23C3D" w:rsidRPr="00A23C3D" w:rsidRDefault="00A23C3D" w:rsidP="00A23C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23C3D" w:rsidRPr="00A23C3D" w:rsidRDefault="00A23C3D" w:rsidP="00A23C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A23C3D" w:rsidRPr="00A23C3D" w:rsidRDefault="00A23C3D" w:rsidP="00A23C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 и жанр произведения;</w:t>
      </w:r>
    </w:p>
    <w:p w:rsidR="00A23C3D" w:rsidRPr="00A23C3D" w:rsidRDefault="00A23C3D" w:rsidP="00A23C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литературные произведения;</w:t>
      </w:r>
    </w:p>
    <w:p w:rsidR="00A23C3D" w:rsidRPr="00A23C3D" w:rsidRDefault="00A23C3D" w:rsidP="00A23C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A23C3D" w:rsidRPr="00A23C3D" w:rsidRDefault="00A23C3D" w:rsidP="00A23C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 читать изученные  произведения  (или   их фрагменты), соблюдая нормы литературного произношения;</w:t>
      </w:r>
    </w:p>
    <w:p w:rsidR="00A23C3D" w:rsidRPr="00A23C3D" w:rsidRDefault="00A23C3D" w:rsidP="00A23C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формулировать свое отношение к прочитанному произведению;</w:t>
      </w:r>
    </w:p>
    <w:p w:rsidR="00A23C3D" w:rsidRPr="00A23C3D" w:rsidRDefault="00A23C3D" w:rsidP="00A23C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рецензии на прочитанные произведения и сочинения разных жанров на литературные темы.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литературы в 11 классе  ученик должен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знать / понимать</w:t>
      </w: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образную природу словесного искусства;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содержание изученных литературных произведений;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факты жизни и творчества писателей-классиков XIX–XX вв., этапы их творческой эволюции;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историко-культурный контекст и творческую историю изучаемых произведений;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теоретико-литературные понятия;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уметь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содержание литературного произведения;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жанрово-родовую специфику литературного произведения;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сопоставлять литературные произведения, а также их различные художественные, критические и научные интерпретации;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авторскую позицию, характеризовать особенности стиля писателя;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выразительно читать изученные произведения (или фрагменты), соблюдая нормы литературного произношения;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аргументированно формулировать свое отношение к прочитанному произведению;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планы и тезисы статей на литературные темы, готовить учебно-исследовательские работы;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рецензии на прочитанные произведения и сочинения различных жанров на литературные темы.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создания связного текста (устного и письменного) на необходимую тему с учетом норм русского литературного языка;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участия в диалоге или дискуссии;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самостоятельного знакомства с явлениями художественной культуры и оценки их эстетической значимости;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определения своего круга чтения и оценки литературных произведений.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                                                                                                                                  Согласовано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№1 заседания методического                                                                                     заместитель директора по УМР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 учителей русского языка и литературы от 26 августа 2015 г.                                          от  27 августа 2015 г.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</w:t>
      </w:r>
      <w:r w:rsidRPr="00A23C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 </w:t>
      </w:r>
      <w:r w:rsidRPr="00A23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Проценко Л.Н.                                                                                                               ___________ Н.В.Гунько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Согласовано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Заместитель директора по УМР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  Н.В. Гунько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27 августа 2015 г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РОССИЙСКАЯ ФЕДЕРАЦИЯ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КРАСНОДАРСКИЙ КРАЙ, СЕВЕРСКИЙ РАЙОН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БЮДЖЕТНОЕ ОБЩЕОБРАЗОВАТЕЛЬНОЕ УЧРЕЖДЕНИЕ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СРЕДНЯЯ ОБЩЕОБРАЗОВАТЕЛЬНАЯ ШКОЛА № 45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СТАНИЦЫ СЕВЕРСКОЙ МУНИЦИПАЛЬНОГО ОБРАЗОВАНИЯ СЕВЕРСКИЙ РАЙОН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КАЛЕНДАРНО-ТЕМАТИЧЕСКОЕ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ПЛАНИРОВАНИЕ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литературе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Класс    10 «А» 10 «Б»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Марьянова Т.И., Проценко Л.Н.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часов: всего 102  часа; в неделю 3 часа;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 составлено на основе рабочей программы по литературе для 10 – 11 классов учителей:  Карпушиной А.Н., Марьяновой Т.И., Проценко Л.Н., утверждённой педагогическим советом,  протокол № 1 от 28.08.2015 г.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 составлено на основе  программы по литературе для 5-11 классов общеобразовательной школы. Авторы-составители: С. А. Зинин, В. А. Чалмаев.. – М.: Русское слово, 2011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ФКГОС - 2004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Cambria" w:eastAsia="Times New Roman" w:hAnsi="Cambria" w:cs="Calibri"/>
          <w:color w:val="000000"/>
          <w:sz w:val="28"/>
          <w:lang w:eastAsia="ru-RU"/>
        </w:rPr>
        <w:t>Учебник для  общеобразовательных учреждений в 2-х частях: Литература. 11 класс. Авторы: Чалмаев В.А., Зинин С.А.; Москва: «Русское слово»</w:t>
      </w:r>
    </w:p>
    <w:tbl>
      <w:tblPr>
        <w:tblW w:w="1388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971"/>
        <w:gridCol w:w="4354"/>
        <w:gridCol w:w="1134"/>
        <w:gridCol w:w="817"/>
        <w:gridCol w:w="3844"/>
      </w:tblGrid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урока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урока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проведения</w:t>
            </w:r>
          </w:p>
        </w:tc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Оборудование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3D" w:rsidRPr="00A23C3D" w:rsidTr="00A23C3D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I.Введение  1 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«Прекрасное начало…» (К истории русской литературы XIX века).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1.09-4.09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159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II.Из литературы 1-й половины XIX века 14 ч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1.А.С. Пушкин. (5)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А.С.Пушкин. Социально-историческая тема в лирике поэта. Ода «</w:t>
            </w:r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Вольность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Лирика «южного» и «михайловского» периодов. Анализ стихотворения «</w:t>
            </w:r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морю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hyperlink r:id="rId33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http://www.openclass.ru/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«Я думал стихами…» Тема призвания поэта в лирике Пушкина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Пророк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Поэт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др.).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7.09-11.09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  </w:t>
            </w:r>
            <w:r w:rsidRPr="00A23C3D">
              <w:rPr>
                <w:rFonts w:ascii="Calibri" w:eastAsia="Times New Roman" w:hAnsi="Calibri" w:cs="Calibri"/>
                <w:color w:val="000000"/>
                <w:sz w:val="16"/>
                <w:lang w:eastAsia="ru-RU"/>
              </w:rPr>
              <w:t>http://school-collection.edu.ru/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Историческая и «частная» темы в поэме А.С.Пушкина  «Медный всадник».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Конфликт между интересами личности и государства в поэме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Медный всадник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2.М.Ю. Лермонтов. (4)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М.Ю. Лермонтов. Особенности поэтического мира.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14.09-18.09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http://school-collection.edu.ru/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Образ поэта в лирике М.Ю. Лермонтова и А.С. Пушкина (сравнительный анализ стихотворений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Пророк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Поэт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«Когда мне ангел изменил…» (Мотивы интимной лирики Лермонтова).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Я не унижусь пред тобою…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Молитва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Единая коллекция цифровых образовательных ресурсов http://school-collection.edu.ru/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Нравственно-философская проблематика поэмы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Демон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21.09-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3. Н.В. Гоголь. (5)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Художественный мир Н.В. Гоголя.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Единая коллекция цифровых образовательных ресурсов http://school-collection.edu.ru/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Художник и «страшный мир» в повести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Невский проспект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Единая коллекция цифровых образовательных ресурсов http://school-collection.edu.ru/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Проблематика и художественное своеобразие повести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Нос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28.09-2.10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Повторение и обобщение по теме «Из литературы 1-й половины XIX века»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Зачетная работа по теме «Из литературы 1-й половины XIX века»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Диск « Тесты по литературе. Обучающая программа для учащихся 5-11 классов».</w:t>
            </w:r>
          </w:p>
        </w:tc>
      </w:tr>
      <w:tr w:rsidR="00A23C3D" w:rsidRPr="00A23C3D" w:rsidTr="00A23C3D">
        <w:tc>
          <w:tcPr>
            <w:tcW w:w="159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Из литературы 2-й половины XIX века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86 ч</w:t>
            </w:r>
          </w:p>
        </w:tc>
      </w:tr>
      <w:tr w:rsidR="00A23C3D" w:rsidRPr="00A23C3D" w:rsidTr="00A23C3D">
        <w:trPr>
          <w:trHeight w:val="158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  <w:t>1.Социально-политическая ситуация в России 2-й половины XIX века.</w:t>
            </w:r>
          </w:p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  <w:t>Литература и журналистика 50-80х г.г. XIX века</w:t>
            </w:r>
          </w:p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lang w:eastAsia="ru-RU"/>
              </w:rPr>
              <w:t> 1ч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Социально-политическая ситуация в России 2-й половины XIX века.  Литература и журналистика 50-80х г.г. XIX века.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5.10-9.10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2. А.Н. Островский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А.Н. Островский. Жизненный и творческий путь.  Пьеса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Свои люди – сочтемся!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Единая коллекция цифровых образовательных ресурсов http://school-collection.edu.ru/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Драма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Гроза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 Мир города Калинова. Анализ экспозиции и образной системы.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Катерина и Кабаниха: два полюса нравственного противостояния.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12.10-16.10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Единая коллекция цифровых образовательных ресурсов http://school-collection.edu.ru/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Трагедия совести и ее разрешение в пьесе.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Образ Катерины в свете критики.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Единая коллекция цифровых образовательных ресурсов http://school-collection.edu.ru/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Роль второстепенных и внесценических персонажей в драме «Гроза»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19.10-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Образная символика и смысл названия драмы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Гроза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РР Подготовка к написанию сочинения по драме </w:t>
            </w:r>
            <w:r w:rsidRPr="00A23C3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А.Н.Островского «Гроза»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РР  Сочинение по драме А.Н.Островского «Гроза»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26.10-30.10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3. И.А. Гончаров. (6)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И. А. Гончаров. Жизненный и творческий путь.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Роман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Обломов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 Утро Обломова.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 истокам обломовщины (глава «Сон Обломова»). 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9.11-13.11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 </w:t>
            </w:r>
            <w:hyperlink r:id="rId34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http://school-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collection.edu.ru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Любовная тема в романе (Образы Ольги Ильинской и Агафьи Пшеницыной).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Обломов и Штольц: два вектора русской жизни.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Защита творческих проектов «Один день из жизни И.И.Обломова»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16.11-20.11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4. И.С.Тургенев.(9)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Жизненный и творческий путь И.С. Тургенева. Цикл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Записки охотника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(обзор).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Знакомство с героями и эпохой в романе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Отцы и дети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Мир «отцов» в романе.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23.11-27.11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5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http://school-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collection.edu.ru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Нигилизм Базарова, его социальные и нравственно-философские истоки.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Единая коллекция цифровых образовательных ресурсов</w:t>
            </w:r>
            <w:hyperlink r:id="rId36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http://school-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collection.edu.ru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Евгений Базаров: протагонист или 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антигерой?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lastRenderedPageBreak/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Тесты по литературе. Обучающая программа для учащихся 5-11 классов».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Философские итоги романа. Смысл заглавия.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30.11-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Вн.чт. Гимн вечной жизни: поэтика стихотворений в прозе Тургенева.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РР Подготовка к написанию классного сочинения по творчеству И.С.Тургенева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РР  классное сочинение по творчеству И.С.Тургенева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7.12-11.12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5. Н.Г.Чернышевский. (3)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Личность Н.Г. Чернышевского и история создания романа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Что делать?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Дискуссия «Разумна ли теория «разумного эгоизма»?»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Черты социальной утопии в романе. Анализ «Четвертого сна Веры Павловны».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14.12-18.12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  <w:hyperlink r:id="rId37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http://school-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collection.edu.ru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6.Н.А. Некрасов. (9)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Н.А. Некрасов. Основные вехи жизни и творчества.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Народные характеры и типы в лирике Некрасова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В дороге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Огородник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Тройка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др.).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Социальные и гражданские мотивы в лирике Некрасова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О погоде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Поэт и гражданин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Рыцарь на час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Пророк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др.)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21.12-25.12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Поэма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Кому на Руси жить хорошо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 Жанр и проблематика.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Господская и мужицкая Русь в поэме Некрасова. Анализ отдельных глав.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Образы крестьянок в поэме. Женская доля на Руси.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11.01-15.01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 </w:t>
            </w:r>
            <w:hyperlink r:id="rId38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http://school-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collection.edu.ru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Фольклорные мотивы в поэме Н.А.Некрасова «Кому на Руси жить хорошо»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«Пел он воплощение счастия народного…»: образ Гриши Добросклонова.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РР Подготовка к написанию  домашнего сочинения по творчеству Н.А. Некрасова.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18.01-22.01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7. Ф.И. Тютчев.(4)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Ф.И. Тютчев. Жизнь и поэзия.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Мир природы в лирике Тютчева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Не то, что мните вы, природа…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Полдень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Тени сизые смесились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др.).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Личность и мироздание в лирике Тютчева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Silentium!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Певучесть есть в морских волнах…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др.). Защита творческих проектов «Женщины в жизни Ф.И. Тютчева»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25.01-29.01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Единая коллекция цифровых образовательных ресурсов </w:t>
            </w:r>
            <w:hyperlink r:id="rId39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u w:val="single"/>
                  <w:lang w:eastAsia="ru-RU"/>
                </w:rPr>
                <w:t>http://school-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collection.edu.ru</w:t>
            </w:r>
          </w:p>
        </w:tc>
      </w:tr>
      <w:tr w:rsidR="00A23C3D" w:rsidRPr="00A23C3D" w:rsidTr="00A23C3D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«Умом Россию не понять». Патриотическая лирика Ф.И.Тютчева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8.А.А.Фет. (6)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А.А. Фет. Жизнь и творчество.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Природа и человек в лирике Фета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Заря прощается с землею…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Это утро, радость эта…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Учись у них – у дуба, у березы…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др.).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1.02-5.02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hyperlink r:id="rId40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http://www.openclass.ru/</w:t>
              </w:r>
            </w:hyperlink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Тема любви в лирике А.А. Фета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Сияла ночь. Луной был полон сад…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Я пришел к тебе с приветом…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др.).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РР Подготовка к написанию  сочинения  по творчеству Ф.И.Тютчева и А.А.Фета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РР  Сочинение по творчеству Ф.И.Тютчева и А.А.Фета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8.02-12.02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Вн.чт. Кубанские поэты о родной природе      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9. Н.С.Лесков. (2)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Н.С. Лесков. Жизненный и творческий путь.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Тема «очарованной души» в повести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Очарованный странник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15.02-19.02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hyperlink r:id="rId41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http://www.openclass.ru/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10. М.Е.Салтыков-Щедрин. (5)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От Салтыкова к Щедрину. Жизнь и творчество великого сатирика.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История одного города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 Образы градоначальников и проблема народа и власти в романе-летописи.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Урок-дискуссия. Судьба глуповцев и проблема финала романа.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22.02-26.02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  <w:hyperlink r:id="rId42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http://www.openclass.ru/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Сатира на «хозяев жизни» в сказках Салтыкова-Щедрина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Дикий помещик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Медведь на воеводстве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Премудрый пескарь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РР Подготовка к домашнему сочинению «Сказка в традициях М.Е.Салтыкова-Щедрина»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11. А.К.Толстой. (2)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Интимная лирика А.К. Толстого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Средь шумного бала, случайно…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Слеза дрожит в твоем ревнивом взоре…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др.).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29.02-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А.К. Толстой. Мир природы в его лирике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Прозрачных облаков спокойной движенье…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Когда природа вся трепещет и сияет…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 и др.).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  <w:r w:rsidRPr="00A23C3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hyperlink r:id="rId43" w:history="1">
              <w:r w:rsidRPr="00A23C3D">
                <w:rPr>
                  <w:rFonts w:ascii="Calibri" w:eastAsia="Times New Roman" w:hAnsi="Calibri" w:cs="Calibri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http://www.openclass.ru/</w:t>
              </w:r>
            </w:hyperlink>
            <w:r w:rsidRPr="00A23C3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3C3D" w:rsidRPr="00A23C3D" w:rsidTr="00A23C3D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12. Жизненный и творческий путь Л.Н. Толстого.    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Жизненный и творческий путь Л.Н. Толстого.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13. Жанрово-тематическое своеобразие романа-эпопеи «</w:t>
            </w:r>
            <w:r w:rsidRPr="00A23C3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Война и мир</w:t>
            </w: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». (4)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История создания романа-эпопеи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Война и мир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 Жанрово-тематическое своеобразие.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Испытание эпохой «поражений и срама». Тема истинного и псевдопатриотизма.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Этапы духовного становления Андрея Болконского. Анализ избранных глав.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Этапы духовного становления  Пьера Безухова. Анализ избранных глав.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Диск « Уроки литературы Кирилла и </w:t>
            </w: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lastRenderedPageBreak/>
              <w:t> Мефодия. 10 класс.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14. « Мысль семейная» и её развитие в романе. (2)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«Мысль семейная» и её развитие в романе.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hyperlink r:id="rId44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http://www.openclass.ru/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Наташа Ростова и женские образы в романе.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15. «Мысль народная» в романе. (8)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«Мысль народная» в романе. Анализ отдельных «военных» глав романа.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28.03-1.04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Проблема личности в истории: Наполеон и Кутузов.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Уроки Бородина. Анализ сцен сражения.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Тесты по литературе. Обучающая программа для учащихся 5-11 классов».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 Тихон Щербатый и Платон Каратаев как два типа народно-патриотического сознания.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4.04-8.04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Нравственно-философские итоги романа. Подготовка к сочинению.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Единая коллекция цифровых образовательных ресурсов</w:t>
            </w:r>
            <w:hyperlink r:id="rId45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http://school-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collection.edu.ru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Тестирование по творчеству Л.Н.Толстого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Тесты по литературе. Обучающая программа для учащихся 5-11 классов».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РР Подготовка к классному сочинению по роману Л.Н.Толстого «Война и мир»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РР  Сочинение по роману Л.Н.Толстого «Война и мир»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16. Ф.М. Достоевский. (8)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Ф.М. Достоевский. Жизненный и творческий путь.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Роман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Преступление и наказание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 Авторский замысел. Образ Петербурга в романе.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Мир «униженных и оскорбленных» в романе.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Образ Раскольникова и тема «гордого человека» в романе.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6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u w:val="single"/>
                  <w:lang w:eastAsia="ru-RU"/>
                </w:rPr>
                <w:t>http://school-</w:t>
              </w:r>
            </w:hyperlink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collection.edu.ru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«Двойники» Раскольникова: теория в действии. Образы Лужина и Свидригайлова.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Сонечка как нравственный идеал автора.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Роман «Преступление и наказание»: за и против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Диск « Тесты по литературе. Обучающая программа для учащихся 5-11 классов».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РР  Подготовка к написанию домашнего сочинения по роману Ф.М.Достоевского «Преступление м наказание»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17. А.П.Чехов. (7)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Жизнь и творчество А.П. Чехова.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Трагикомедия «футлярной» жизни («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Человек в футляре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»,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Крыжовник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Выбор доктора Старцева (Анализ рассказа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Ионыч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Своеобразие образной системы и конфликта комедии «</w:t>
            </w:r>
            <w:r w:rsidRPr="00A23C3D">
              <w:rPr>
                <w:rFonts w:ascii="Cambria" w:eastAsia="Times New Roman" w:hAnsi="Cambria" w:cs="Calibri"/>
                <w:i/>
                <w:iCs/>
                <w:color w:val="000000"/>
                <w:sz w:val="24"/>
                <w:szCs w:val="24"/>
                <w:lang w:eastAsia="ru-RU"/>
              </w:rPr>
              <w:t>Вишневый сад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Диск « Уроки литературы Кирилла и </w:t>
            </w:r>
            <w:r w:rsidRPr="00A23C3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lastRenderedPageBreak/>
              <w:t> Мефодия. 10 класс.</w:t>
            </w: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Образ сада и философская проблематика пьесы.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Сложность и неоднозначность авторской позиции в произведении.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Новаторство Чехова-драматурга.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IV. Обобщение материала историко-литературного курса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Обобщение материала историко-литературного курса. Что читать летом.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Тесты по литературе. Обучающая программа для учащихся 5-11 классов».</w:t>
            </w:r>
          </w:p>
        </w:tc>
      </w:tr>
    </w:tbl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Согласовано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Заместитель директора по УМР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  Н.В. Гунько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27 августа 2015 г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РОССИЙСКАЯ ФЕДЕРАЦИЯ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КРАСНОДАРСКИЙ КРАЙ, СЕВЕРСКИЙ РАЙОН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МУНИЦИПАЛЬНОЕ БЮДЖЕТНОЕ ОБЩЕОБРАЗОВАТЕЛЬНОЕ УЧРЕЖДЕНИЕ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СРЕДНЯЯ ОБЩЕОБРАЗОВАТЕЛЬНАЯ ШКОЛА № 45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СТАНИЦЫ СЕВЕРСКОЙ МУНИЦИПАЛЬНОГО ОБРАЗОВАНИЯ СЕВЕРСКИЙ РАЙОН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КАЛЕНДАРНО-ТЕМАТИЧЕСКОЕ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ПЛАНИРОВАНИЕ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 литературе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Класс    </w:t>
      </w:r>
      <w:r w:rsidRPr="00A23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11 «А»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Карпушина Алёна Николаевна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часов: всего 102  часа; в неделю 3 часа</w:t>
      </w:r>
    </w:p>
    <w:p w:rsidR="00A23C3D" w:rsidRPr="00A23C3D" w:rsidRDefault="00A23C3D" w:rsidP="00A23C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 составлено на основе рабочей программы по литературе для 10 – 11 классов учителей:  Карпушиной А.Н., Марьяновой Т.И., Проценко Л.Н., утверждённой педагогическим советом,  протокол № 1 от 28.08.2015 г.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Планирование составлено на основе  программы по литературе для 5-11 классов общеобразовательной школы. Авторы-составители: С. А. Зинин, В. А. Чалмаев.. – М.: Русское слово, 2011 в соответствии с ФКГОС - 2004</w:t>
      </w:r>
    </w:p>
    <w:p w:rsidR="00A23C3D" w:rsidRPr="00A23C3D" w:rsidRDefault="00A23C3D" w:rsidP="00A23C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A23C3D">
        <w:rPr>
          <w:rFonts w:ascii="Cambria" w:eastAsia="Times New Roman" w:hAnsi="Cambria" w:cs="Calibri"/>
          <w:color w:val="000000"/>
          <w:sz w:val="28"/>
          <w:lang w:eastAsia="ru-RU"/>
        </w:rPr>
        <w:t>Учебник для  общеобразовательных учреждений в 2-х частях : Литература. 11 класс. Авторы: Чалмаев В.А., Зинин С. А.; Москва: «Русское слово», 2011 г.</w:t>
      </w:r>
    </w:p>
    <w:tbl>
      <w:tblPr>
        <w:tblW w:w="1388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9"/>
        <w:gridCol w:w="6"/>
        <w:gridCol w:w="954"/>
        <w:gridCol w:w="5242"/>
        <w:gridCol w:w="1276"/>
        <w:gridCol w:w="1043"/>
        <w:gridCol w:w="6"/>
        <w:gridCol w:w="2554"/>
      </w:tblGrid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урока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 урока</w:t>
            </w:r>
          </w:p>
        </w:tc>
        <w:tc>
          <w:tcPr>
            <w:tcW w:w="2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проведения</w:t>
            </w:r>
          </w:p>
        </w:tc>
        <w:tc>
          <w:tcPr>
            <w:tcW w:w="2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Оборудование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. Введение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1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и самобытность русской литературы XX столетия.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1.09-4.09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II. Русская литература начала XX века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1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Реалистические традиции и модернистские искания в литературе начала XX века.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Писатели-реалисты начала XX века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18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 И.А. Бунин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5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И.А.Бунина. Жизненный и творческий путь И.А.Бунина.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Поэтика «остывших усадеб» в прозе И.А.Бунина («Антоновские яблоки»).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7.09-11.09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«закатной» цивилизации в рассказе И.А.Бунина «Господин из Сан-Франциско».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любви и духовной красоты человека («Легкое дыхание», «Чистый понедельник» и др.)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7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Р.Письменная работа по творчеству 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И.А.Бунина.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14.09-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18.09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 М. Горький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7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М.Горького. Судьба и творчество М.Горького.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Романтические рассказы-легенды в раннем творчестве М.Горького («Макар Чудра», «Старуха Изергиль»)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«дна» и образы его обитателей в драме «На дне».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21.09-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 о правде и мечте в драме Горького.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8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Нравственно-философские мотивы пьесы.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Р.Подготовка к сочинению по творчеству М.Горького.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28.09-2.10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Тесты по литературе. Обучающая программа для учащихся 5-11 классов».</w:t>
            </w: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Сочинение по творчеству М.Горького.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3. А.И.Куприн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4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А.И.Куприна. Художественный мир А.И.Куприна. Рассказ «Гранатовый браслет».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 любви в рассказе А.Куприна «Гранатовый браслет».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5.10-9.10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«природного» человека в повести «Олеся».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Диск «Презентации к 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армейских отношений в повести «Поединок».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   school-collection.edu.ru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Л.Андреев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2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творческого метода Л.Андреева. «Иуда Искариот», «Жизнь Василия Фивейского»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12.10-16.10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9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«Бездны»  человеческой души как главный объект изображения в творчестве Л.Н. Андреева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 «Серебряный век» русской поэзии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«Серебряный век» русской поэзии. Художественные открытия поэтов «нового времени».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V.Символизм и русские поэты-символисты</w:t>
            </w:r>
          </w:p>
          <w:p w:rsidR="00A23C3D" w:rsidRPr="00A23C3D" w:rsidRDefault="00A23C3D" w:rsidP="00A23C3D">
            <w:p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13 ч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rPr>
          <w:trHeight w:val="26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0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rPr>
          <w:trHeight w:val="600"/>
        </w:trPr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Предсимволистские тенденции в русской поэзии.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2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Предсимволистские тенденции в русской поэзии. Образный мир символизма.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19.10-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3D" w:rsidRPr="00A23C3D" w:rsidTr="00A23C3D">
        <w:trPr>
          <w:trHeight w:val="7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Старшее поколение символистов и младосимволисты.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В. Я. Брюсов    1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В.Я.Брюсов – «идеолог» русского символизма. «Юному поэту».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К.Д. Бальмонт       2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«Солнечность» и «моцартианство» поэзии К.Д.Бальмонта. Анализ стихотворения  «Сонеты солнца»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26.10-30.10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1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Письменная работа по лирике поэтов-символистов. Анализ стихотворения (по выбору)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Диск « Тесты по 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литературе. Обучающая программа для учащихся 5-11 классов».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А.А. Блок              8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и творческие искания А.Блока.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«влюбленной души» в «Стихах о Прекрасной Даме».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9.11-13.11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«страшного мира» в лирике А.Блока.(«Незнакомка», «На железной дороге»).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 и  ее судьба в поэзии А.Блока.  (Анализ  «На поле Куликовом»,  «Россия»)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2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Старый и новый мир в поэме  А.Блока «Двенадцать». (Фрагменты статьи Блока «Интеллигенция и революция»)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16.11-20.11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поэмы и проблема финала.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Тесты по литературе. Обучающая программа для учащихся 5-11 классов».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Р.Подготовка к сочинению по творчеству А.Блока.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Сочинение по творчеству А.Блока.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23.11-27.11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Преодолевшие символизм                          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13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И.Ф. Анненский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2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Кризис символизма и новые направления в русской поэзии. Акмеизм и футуризм.    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Выразительное чтение наизусть.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И.Ф. Анненского как необходимое звено между символизмом и акмеизмом.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3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Н.С. Гумилёв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2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Н.С.Гумилева. Поэзия и судьба.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30.11-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Лирический герой поэзии Н.Гумилева. «Жираф», «Кенгуру», «Как конквистадор в панцире железном…».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А. А. Ахматова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4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А.А.Ахматовой.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 любовной лирики А.Ахматовой. «Вечер», «Четки», «Белая стая», «Я научилась просто, мудро жить…».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4.12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7.12-11.12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личной и исторической памяти в поэме «Реквием».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Монументальность, трагическая мощь ахматовского «Реквиема».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  <w:hyperlink r:id="rId54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М. И. Цветаева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и стихи М.Цветаевой.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14.12-18.12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М.Цветаевой  как лирический дневник эпохи. «Мне нравится, что Вы больны не мной…» и др..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дома –  России в поэзии Цветаевой. «Молитва»,  «Тоска по родине! Давно…» и др.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 и мир в творческой концепции Цветаевой. 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Образно-стилистическое своеобразие её поэзии.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Письменная работа по творчеству А.Ахматовой и М.Цветаевой.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21.12-25.12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Тесты по литературе. Обучающая программа для учащихся 5-11 классов».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«Короли смеха из журнала «Сатирикон»  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Короли смеха из журнала «Сатирикон»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5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традиций отечественной сатиры в творчестве А. Аверченко, Н. Теффи, Саши Чёрного, Дон Аминадо.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11.01-15.01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и образы сатирической новеллистики А.Аверченко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rPr>
          <w:trHeight w:val="1140"/>
        </w:trPr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 Октябрьская революция и литературный процесс 20-х годов</w:t>
            </w:r>
          </w:p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</w:tr>
      <w:tr w:rsidR="00A23C3D" w:rsidRPr="00A23C3D" w:rsidTr="00A23C3D">
        <w:trPr>
          <w:trHeight w:val="1280"/>
        </w:trPr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Октябрьская революция в восприятии художников различных направлений 3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революция в восприятии художников различных направлений. Литература и публицистика послереволюционных лет.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  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направления и группировки в 20-хгодов. Юмористическая проза 20-х годов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18.01-22.01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жанра антиутопии в прозе 20-х годов. 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Обзор романов Е.Замятина «Мы» и А. Платонова «Чевенгур».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В. В. Маяковский 6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биография В.Маяковского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поэта и толпы в ранней лирике В.Маяковского. Специфика традиционной темы поэта и поэзии.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25.01-29.01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6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«гримас» нового быта в сатирических произведениях Маяковского. «О дряни», «Прозаседавшиеся». Обзор пьес «Клоп», «Баня».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и быт в поэзии Маяковского.«Письмо Татьяне Яковлевой», «Письмо товарищу Кострову…», поэма «Про это».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7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Бунтарский пафос «Облака  в штанах»»: четыре «долой!» как сюжетно-композиционная основа поэмы.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1.02-5.02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«Во весь голос» (вступление) как попытка диалога с потомками. 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Р.Домашнее сочинение  по творчеству В.Маяковского.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С. А. Есенин 6 ч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Есенин: поэзия и судьба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родного края  и образ Руси в лирике Есенина. Религиозные мотивы в ранней лирике поэта.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8.02-12.02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Трагическое противостояние города и деревни в 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лирике 20-х годов.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lastRenderedPageBreak/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Любовная тема в поэзии С.А. Есенина.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8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Нравственно-философское звучание поэмы «Анна Снегина».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15.02-19.02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Сочинение по творчеству С. Есенина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  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IX. Литературный процесс 30-х – начала 40-х годов                                                                                                             24 ч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3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numPr>
                <w:ilvl w:val="0"/>
                <w:numId w:val="9"/>
              </w:numPr>
              <w:spacing w:after="0" w:line="240" w:lineRule="auto"/>
              <w:ind w:left="360"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Произведения  отечественной прозы 30-х годов  </w:t>
            </w:r>
          </w:p>
          <w:p w:rsidR="00A23C3D" w:rsidRPr="00A23C3D" w:rsidRDefault="00A23C3D" w:rsidP="00A23C3D">
            <w:pPr>
              <w:spacing w:after="0" w:line="0" w:lineRule="atLeast"/>
              <w:ind w:left="142"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3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 отечественной прозы 30-х годов. Н.Островский, М.Шолохов, И.Шмелев, Б.Зайцев.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Лирика 30-х годов. П.Васильев, М.Исаковский, М.Светлов, О.Мандельштам.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22.02-26.02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проза А.Н.Толстого. «Петровская» тема в творчестве А.Толстого.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2.М. А. Шолохов  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путь М. А. Шолохова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Картины жизни донского казачества в романе 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«Тихий Дон».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29.02- </w:t>
            </w: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lastRenderedPageBreak/>
              <w:t>4.03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lastRenderedPageBreak/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революции и гражданской  войны в романе.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 дома и святости семейного очага в романе «Тихий Дон».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Григория Мелехова.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9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и противоречивость пути «казачьего Гамлета» Григория Мелехова.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Сочинение по роману М.Шолохова «Тихий Дон».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М.А.Булгаков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Судьба и книги М.А.Булгакова.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Трагизм «смутного» времени в романе «Белая гвардия».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0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и Маргарита» как «роман-лабиринт» со сложной философской проблематикой.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трёх повествовательных пластов в романе. Значение «ершалаимских» глав.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28.03-1.04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Диск « Уроки литературы Кирилла и  Мефодия. 11 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Сатирическая «дьяволиада» М.А. Булгакова в романе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любви и творчества в проблематике романа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Р. Домашнее сочинение по творчеству М.Булгакова.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Тесты по литературе. Обучающая программа для учащихся 5-11 классов».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Б.Л. Пастернак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творческий  путь Б.Л.Пастернака.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4.04-8.04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человеческой души и стихии мира в лирике Б.Пастернака.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Философские мотивы лирики Б.Пастернака.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1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 Письменная работа по творчеству Б.Пастернака.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А. П. Платонов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2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Самобытность художественного мира А.Платонова.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и проблематика прозы А.Платонова («Возвращение», «Сокровенный человек»)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В.В. Набоков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 В.В.Набокова.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18.04-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Словесная  пластика прозы В.Набокова. Роман 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«Машенька».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Диск « Уроки литературы Кирилла и  Мефодия. 11 класс.</w:t>
            </w:r>
          </w:p>
        </w:tc>
      </w:tr>
      <w:tr w:rsidR="00A23C3D" w:rsidRPr="00A23C3D" w:rsidTr="00A23C3D">
        <w:trPr>
          <w:trHeight w:val="1120"/>
        </w:trPr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X. Литература периода Великой Отечественной войны.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4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Лирика и проза военных лет  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Лирика  военных лет. ( К.Симонов, М.Исаковский, В.Лебедев-Кумач и др.)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2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 и  публицистика военных лет. (И.Эренбург, А.Толстой, Л.Леонов, О.Берггольц)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А. Т. Твардовский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 и  творческий путь А.Т.Твардовского. «Василий Теркин», «По праву памяти», «О сущем».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«Презентации к урокам литературы. Классическая литература».</w:t>
            </w: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Н. А. Заболоцкий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Заболоцкий. Образное своеобразие лирики поэта.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XI. Литературный  процесс 50-80-х гг.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литературы послевоенных лет, периода «оттепели» и «застойных» десятилетий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Общая характеристика литературы послевоенных лет, периода «оттепели» и «застойных» десятилетий.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3" w:history="1">
              <w:r w:rsidRPr="00A23C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litera.edu.ru</w:t>
              </w:r>
            </w:hyperlink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и проблематика «военной прозы». (Ю.Бондарев, К.Воробьев, В.Кондратьев, Б.Васильев, В.Астафьев)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«Громкая» и «тихая» лирика. Е.Евтушенко, </w:t>
            </w: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А.Вознесенский, Р.Рождественский, Б.Ахмадулина, Н.Рубцов.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numPr>
                <w:ilvl w:val="0"/>
                <w:numId w:val="11"/>
              </w:numPr>
              <w:spacing w:after="0" w:line="240" w:lineRule="auto"/>
              <w:ind w:left="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В.М. Шукшин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Яркость и  многоплановость творчества В.Шукшина. Тип героя-«чудика» в рассказах.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А.И. Солженицын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творческого пути А.И.Солженицына. Своеобразное звучание «лагерной» темы в повести «Один день Ивана Денисовича».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 Уроки литературы Кирилла и  Мефодия. 11 класс.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 народного  праведничества в рассказе «Матренин двор».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«Архипелаг ГУЛАГ» (фрагменты).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Р.Домашнее сочинение по творчеству А.И. Солженицына.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 «Основы построения текста. Как писать сочинения по литературе».</w:t>
            </w:r>
          </w:p>
        </w:tc>
      </w:tr>
      <w:tr w:rsidR="00A23C3D" w:rsidRPr="00A23C3D" w:rsidTr="00A23C3D">
        <w:tc>
          <w:tcPr>
            <w:tcW w:w="30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  <w:tr w:rsidR="00A23C3D" w:rsidRPr="00A23C3D" w:rsidTr="00A23C3D">
        <w:tc>
          <w:tcPr>
            <w:tcW w:w="30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XII. Новейшая русская проза и поэзия 80-90-х годов</w:t>
            </w:r>
          </w:p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противоречивость и драматизм современной культурно-исторической ситуации.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Компьютер</w:t>
            </w:r>
          </w:p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Cambria" w:eastAsia="Times New Roman" w:hAnsi="Cambria" w:cs="Calibri"/>
                <w:color w:val="000000"/>
                <w:sz w:val="20"/>
                <w:lang w:eastAsia="ru-RU"/>
              </w:rPr>
              <w:t>Интерактивная доска</w:t>
            </w:r>
          </w:p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school-collection.edu.ru</w:t>
            </w:r>
          </w:p>
        </w:tc>
      </w:tr>
      <w:tr w:rsidR="00A23C3D" w:rsidRPr="00A23C3D" w:rsidTr="00A23C3D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литературная ситуация: реальность и перспективы.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C3D" w:rsidRPr="00A23C3D" w:rsidRDefault="00A23C3D" w:rsidP="00A23C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</w:tr>
    </w:tbl>
    <w:p w:rsidR="00A23C3D" w:rsidRDefault="00A23C3D"/>
    <w:sectPr w:rsidR="00A23C3D" w:rsidSect="00A23C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526"/>
    <w:multiLevelType w:val="multilevel"/>
    <w:tmpl w:val="6E1C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D5901"/>
    <w:multiLevelType w:val="multilevel"/>
    <w:tmpl w:val="A01E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2163E"/>
    <w:multiLevelType w:val="multilevel"/>
    <w:tmpl w:val="E0F0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86FC5"/>
    <w:multiLevelType w:val="multilevel"/>
    <w:tmpl w:val="57C0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B37A9"/>
    <w:multiLevelType w:val="multilevel"/>
    <w:tmpl w:val="1AF0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F1B09"/>
    <w:multiLevelType w:val="multilevel"/>
    <w:tmpl w:val="C95EB6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D33BB"/>
    <w:multiLevelType w:val="multilevel"/>
    <w:tmpl w:val="7DCEE2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7676D"/>
    <w:multiLevelType w:val="multilevel"/>
    <w:tmpl w:val="0FF0CE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90B28"/>
    <w:multiLevelType w:val="multilevel"/>
    <w:tmpl w:val="3A5E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FD50B6"/>
    <w:multiLevelType w:val="multilevel"/>
    <w:tmpl w:val="4C608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F6304"/>
    <w:multiLevelType w:val="multilevel"/>
    <w:tmpl w:val="B136F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58340C"/>
    <w:multiLevelType w:val="multilevel"/>
    <w:tmpl w:val="EC262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A23C3D"/>
    <w:rsid w:val="00976AAB"/>
    <w:rsid w:val="00A2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A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A23C3D"/>
  </w:style>
  <w:style w:type="paragraph" w:customStyle="1" w:styleId="c66">
    <w:name w:val="c66"/>
    <w:basedOn w:val="a"/>
    <w:rsid w:val="00A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23C3D"/>
  </w:style>
  <w:style w:type="character" w:customStyle="1" w:styleId="c24">
    <w:name w:val="c24"/>
    <w:basedOn w:val="a0"/>
    <w:rsid w:val="00A23C3D"/>
  </w:style>
  <w:style w:type="paragraph" w:customStyle="1" w:styleId="c0">
    <w:name w:val="c0"/>
    <w:basedOn w:val="a"/>
    <w:rsid w:val="00A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A23C3D"/>
  </w:style>
  <w:style w:type="character" w:customStyle="1" w:styleId="c31">
    <w:name w:val="c31"/>
    <w:basedOn w:val="a0"/>
    <w:rsid w:val="00A23C3D"/>
  </w:style>
  <w:style w:type="character" w:customStyle="1" w:styleId="c2">
    <w:name w:val="c2"/>
    <w:basedOn w:val="a0"/>
    <w:rsid w:val="00A23C3D"/>
  </w:style>
  <w:style w:type="character" w:customStyle="1" w:styleId="apple-converted-space">
    <w:name w:val="apple-converted-space"/>
    <w:basedOn w:val="a0"/>
    <w:rsid w:val="00A23C3D"/>
  </w:style>
  <w:style w:type="character" w:customStyle="1" w:styleId="c53">
    <w:name w:val="c53"/>
    <w:basedOn w:val="a0"/>
    <w:rsid w:val="00A23C3D"/>
  </w:style>
  <w:style w:type="character" w:customStyle="1" w:styleId="c45">
    <w:name w:val="c45"/>
    <w:basedOn w:val="a0"/>
    <w:rsid w:val="00A23C3D"/>
  </w:style>
  <w:style w:type="character" w:customStyle="1" w:styleId="c35">
    <w:name w:val="c35"/>
    <w:basedOn w:val="a0"/>
    <w:rsid w:val="00A23C3D"/>
  </w:style>
  <w:style w:type="character" w:customStyle="1" w:styleId="c23">
    <w:name w:val="c23"/>
    <w:basedOn w:val="a0"/>
    <w:rsid w:val="00A23C3D"/>
  </w:style>
  <w:style w:type="paragraph" w:customStyle="1" w:styleId="c7">
    <w:name w:val="c7"/>
    <w:basedOn w:val="a"/>
    <w:rsid w:val="00A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23C3D"/>
  </w:style>
  <w:style w:type="character" w:customStyle="1" w:styleId="c98">
    <w:name w:val="c98"/>
    <w:basedOn w:val="a0"/>
    <w:rsid w:val="00A23C3D"/>
  </w:style>
  <w:style w:type="character" w:customStyle="1" w:styleId="c87">
    <w:name w:val="c87"/>
    <w:basedOn w:val="a0"/>
    <w:rsid w:val="00A23C3D"/>
  </w:style>
  <w:style w:type="character" w:customStyle="1" w:styleId="c75">
    <w:name w:val="c75"/>
    <w:basedOn w:val="a0"/>
    <w:rsid w:val="00A23C3D"/>
  </w:style>
  <w:style w:type="paragraph" w:customStyle="1" w:styleId="c12">
    <w:name w:val="c12"/>
    <w:basedOn w:val="a"/>
    <w:rsid w:val="00A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A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A23C3D"/>
  </w:style>
  <w:style w:type="character" w:customStyle="1" w:styleId="c69">
    <w:name w:val="c69"/>
    <w:basedOn w:val="a0"/>
    <w:rsid w:val="00A23C3D"/>
  </w:style>
  <w:style w:type="character" w:styleId="a3">
    <w:name w:val="Hyperlink"/>
    <w:basedOn w:val="a0"/>
    <w:uiPriority w:val="99"/>
    <w:semiHidden/>
    <w:unhideWhenUsed/>
    <w:rsid w:val="00A23C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3C3D"/>
    <w:rPr>
      <w:color w:val="800080"/>
      <w:u w:val="single"/>
    </w:rPr>
  </w:style>
  <w:style w:type="character" w:customStyle="1" w:styleId="c44">
    <w:name w:val="c44"/>
    <w:basedOn w:val="a0"/>
    <w:rsid w:val="00A23C3D"/>
  </w:style>
  <w:style w:type="character" w:customStyle="1" w:styleId="c77">
    <w:name w:val="c77"/>
    <w:basedOn w:val="a0"/>
    <w:rsid w:val="00A23C3D"/>
  </w:style>
  <w:style w:type="character" w:customStyle="1" w:styleId="c68">
    <w:name w:val="c68"/>
    <w:basedOn w:val="a0"/>
    <w:rsid w:val="00A23C3D"/>
  </w:style>
  <w:style w:type="character" w:customStyle="1" w:styleId="c37">
    <w:name w:val="c37"/>
    <w:basedOn w:val="a0"/>
    <w:rsid w:val="00A23C3D"/>
  </w:style>
  <w:style w:type="character" w:customStyle="1" w:styleId="c83">
    <w:name w:val="c83"/>
    <w:basedOn w:val="a0"/>
    <w:rsid w:val="00A23C3D"/>
  </w:style>
  <w:style w:type="character" w:customStyle="1" w:styleId="c22">
    <w:name w:val="c22"/>
    <w:basedOn w:val="a0"/>
    <w:rsid w:val="00A23C3D"/>
  </w:style>
  <w:style w:type="character" w:customStyle="1" w:styleId="c49">
    <w:name w:val="c49"/>
    <w:basedOn w:val="a0"/>
    <w:rsid w:val="00A23C3D"/>
  </w:style>
  <w:style w:type="paragraph" w:customStyle="1" w:styleId="c42">
    <w:name w:val="c42"/>
    <w:basedOn w:val="a"/>
    <w:rsid w:val="00A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23C3D"/>
  </w:style>
  <w:style w:type="character" w:customStyle="1" w:styleId="c20">
    <w:name w:val="c20"/>
    <w:basedOn w:val="a0"/>
    <w:rsid w:val="00A23C3D"/>
  </w:style>
  <w:style w:type="character" w:customStyle="1" w:styleId="c146">
    <w:name w:val="c146"/>
    <w:basedOn w:val="a0"/>
    <w:rsid w:val="00A23C3D"/>
  </w:style>
  <w:style w:type="character" w:customStyle="1" w:styleId="c92">
    <w:name w:val="c92"/>
    <w:basedOn w:val="a0"/>
    <w:rsid w:val="00A23C3D"/>
  </w:style>
  <w:style w:type="character" w:customStyle="1" w:styleId="c27">
    <w:name w:val="c27"/>
    <w:basedOn w:val="a0"/>
    <w:rsid w:val="00A23C3D"/>
  </w:style>
  <w:style w:type="paragraph" w:customStyle="1" w:styleId="c3">
    <w:name w:val="c3"/>
    <w:basedOn w:val="a"/>
    <w:rsid w:val="00A2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3C3D"/>
  </w:style>
  <w:style w:type="character" w:customStyle="1" w:styleId="c176">
    <w:name w:val="c176"/>
    <w:basedOn w:val="a0"/>
    <w:rsid w:val="00A23C3D"/>
  </w:style>
  <w:style w:type="character" w:customStyle="1" w:styleId="c54">
    <w:name w:val="c54"/>
    <w:basedOn w:val="a0"/>
    <w:rsid w:val="00A23C3D"/>
  </w:style>
  <w:style w:type="character" w:customStyle="1" w:styleId="c63">
    <w:name w:val="c63"/>
    <w:basedOn w:val="a0"/>
    <w:rsid w:val="00A23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www.nikolaygogol.org.ru&amp;sa=D&amp;ust=1504014161420000&amp;usg=AFQjCNH2rYMYNdGVEkKedGh6Oo_L5R5nSQ" TargetMode="External"/><Relationship Id="rId18" Type="http://schemas.openxmlformats.org/officeDocument/2006/relationships/hyperlink" Target="https://www.google.com/url?q=http://www.zhukovskiy.net.ru&amp;sa=D&amp;ust=1504014161421000&amp;usg=AFQjCNFJPePgLVXhRRqktDm0ilUNtd1eTQ" TargetMode="External"/><Relationship Id="rId26" Type="http://schemas.openxmlformats.org/officeDocument/2006/relationships/hyperlink" Target="https://www.google.com/url?q=http://www.aleksandrpushkin.net.ru&amp;sa=D&amp;ust=1504014161424000&amp;usg=AFQjCNEvyW_Q4Khe97czV6LOwI27gyqGgQ" TargetMode="External"/><Relationship Id="rId39" Type="http://schemas.openxmlformats.org/officeDocument/2006/relationships/hyperlink" Target="https://www.google.com/url?q=http://school-collection.edu.ru/catalog/pupil/?subject%3D8&amp;sa=D&amp;ust=1504014161518000&amp;usg=AFQjCNH-ZqfRDYxz1EuVp0h4biYOzMuBxQ" TargetMode="External"/><Relationship Id="rId21" Type="http://schemas.openxmlformats.org/officeDocument/2006/relationships/hyperlink" Target="https://www.google.com/url?q=http://www.krylov.net.ru&amp;sa=D&amp;ust=1504014161422000&amp;usg=AFQjCNGWRrhr6tFZYVnhZtB46YxvYgRnhA" TargetMode="External"/><Relationship Id="rId34" Type="http://schemas.openxmlformats.org/officeDocument/2006/relationships/hyperlink" Target="https://www.google.com/url?q=http://school-collection.edu.ru/catalog/pupil/?subject%3D8&amp;sa=D&amp;ust=1504014161477000&amp;usg=AFQjCNFNf6TGRQ3qRG3ggXcSYaC8-kR7nA" TargetMode="External"/><Relationship Id="rId42" Type="http://schemas.openxmlformats.org/officeDocument/2006/relationships/hyperlink" Target="https://www.google.com/url?q=http://www.openclass.ru/&amp;sa=D&amp;ust=1504014161535000&amp;usg=AFQjCNH9jjCrcg0fWzlCymPrwgaeUm5d9g" TargetMode="External"/><Relationship Id="rId47" Type="http://schemas.openxmlformats.org/officeDocument/2006/relationships/hyperlink" Target="https://www.google.com/url?q=http://www.centrobrrostov.ru/litera.edu.ru&amp;sa=D&amp;ust=1504014161613000&amp;usg=AFQjCNGXQQ4NFreKxy4Rb6IYJ0VPA9IVRA" TargetMode="External"/><Relationship Id="rId50" Type="http://schemas.openxmlformats.org/officeDocument/2006/relationships/hyperlink" Target="https://www.google.com/url?q=http://www.centrobrrostov.ru/litera.edu.ru&amp;sa=D&amp;ust=1504014161650000&amp;usg=AFQjCNECewcy9eT5ZKu0xYG3etblVzciKg" TargetMode="External"/><Relationship Id="rId55" Type="http://schemas.openxmlformats.org/officeDocument/2006/relationships/hyperlink" Target="https://www.google.com/url?q=http://www.centrobrrostov.ru/litera.edu.ru&amp;sa=D&amp;ust=1504014161705000&amp;usg=AFQjCNEQr6TI7FP87EIduhv0a2xwmyo6tQ" TargetMode="External"/><Relationship Id="rId63" Type="http://schemas.openxmlformats.org/officeDocument/2006/relationships/hyperlink" Target="https://www.google.com/url?q=http://www.centrobrrostov.ru/litera.edu.ru&amp;sa=D&amp;ust=1504014161812000&amp;usg=AFQjCNFhZ_SXdMpUQyW36heKVnwQ3bwj8g" TargetMode="External"/><Relationship Id="rId7" Type="http://schemas.openxmlformats.org/officeDocument/2006/relationships/hyperlink" Target="https://www.google.com/url?q=http://www.openclass.ru/&amp;sa=D&amp;ust=1504014161418000&amp;usg=AFQjCNHtvyipZ-CN9d1BNyR8A_P6YOLj-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dobrolyubov.net.ru&amp;sa=D&amp;ust=1504014161421000&amp;usg=AFQjCNG--wDfU5TYYujvz7eJk6cgwBxfIA" TargetMode="External"/><Relationship Id="rId20" Type="http://schemas.openxmlformats.org/officeDocument/2006/relationships/hyperlink" Target="https://www.google.com/url?q=http://www.karamzin.net.ru&amp;sa=D&amp;ust=1504014161422000&amp;usg=AFQjCNEx-YRuCgEJoTZ0LSSpGAaMkrRFsQ" TargetMode="External"/><Relationship Id="rId29" Type="http://schemas.openxmlformats.org/officeDocument/2006/relationships/hyperlink" Target="https://www.google.com/url?q=http://www.turgenev.org.ru&amp;sa=D&amp;ust=1504014161425000&amp;usg=AFQjCNFFNzZ2iFXT8nj1WdryJ_OFkVDoUA" TargetMode="External"/><Relationship Id="rId41" Type="http://schemas.openxmlformats.org/officeDocument/2006/relationships/hyperlink" Target="https://www.google.com/url?q=http://www.openclass.ru/&amp;sa=D&amp;ust=1504014161530000&amp;usg=AFQjCNEBpfg8SMc4jagmkvOFq8Ip4hOrqw" TargetMode="External"/><Relationship Id="rId54" Type="http://schemas.openxmlformats.org/officeDocument/2006/relationships/hyperlink" Target="https://www.google.com/url?q=http://www.centrobrrostov.ru/litera.edu.ru&amp;sa=D&amp;ust=1504014161693000&amp;usg=AFQjCNEMVHcSpev7W3eJXk7SjpJ86aMrow" TargetMode="External"/><Relationship Id="rId62" Type="http://schemas.openxmlformats.org/officeDocument/2006/relationships/hyperlink" Target="https://www.google.com/url?q=http://www.centrobrrostov.ru/litera.edu.ru&amp;sa=D&amp;ust=1504014161800000&amp;usg=AFQjCNG3VuECVAGJXJc_OsDvvk550VuP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it-n.ru/&amp;sa=D&amp;ust=1504014161418000&amp;usg=AFQjCNGqjPctBJnldYOo9nfIM4FCbGjX5Q" TargetMode="External"/><Relationship Id="rId11" Type="http://schemas.openxmlformats.org/officeDocument/2006/relationships/hyperlink" Target="https://www.google.com/url?q=http://www.belinskiy.net.ru&amp;sa=D&amp;ust=1504014161420000&amp;usg=AFQjCNH_dbTcaueGtwgjnVRxxu3za5wGXA" TargetMode="External"/><Relationship Id="rId24" Type="http://schemas.openxmlformats.org/officeDocument/2006/relationships/hyperlink" Target="https://www.google.com/url?q=http://www.ostrovskiy.org.ru&amp;sa=D&amp;ust=1504014161423000&amp;usg=AFQjCNGLJdbuZXMEp2tdausk-2LJ9GCkXw" TargetMode="External"/><Relationship Id="rId32" Type="http://schemas.openxmlformats.org/officeDocument/2006/relationships/hyperlink" Target="https://www.google.com/url?q=http://www.antonchehov.org.ru&amp;sa=D&amp;ust=1504014161425000&amp;usg=AFQjCNHZpJSMOhOecq8TBgHGKSRGjAkbRw" TargetMode="External"/><Relationship Id="rId37" Type="http://schemas.openxmlformats.org/officeDocument/2006/relationships/hyperlink" Target="https://www.google.com/url?q=http://school-collection.edu.ru/catalog/pupil/?subject%3D8&amp;sa=D&amp;ust=1504014161500000&amp;usg=AFQjCNG7xx0mBS77k5GINUK2d4tUdgL1CA" TargetMode="External"/><Relationship Id="rId40" Type="http://schemas.openxmlformats.org/officeDocument/2006/relationships/hyperlink" Target="https://www.google.com/url?q=http://www.openclass.ru/&amp;sa=D&amp;ust=1504014161522000&amp;usg=AFQjCNGN3GvoA1NNrMyhc69E3UMDyAFHEA" TargetMode="External"/><Relationship Id="rId45" Type="http://schemas.openxmlformats.org/officeDocument/2006/relationships/hyperlink" Target="https://www.google.com/url?q=http://school-collection.edu.ru/catalog/pupil/?subject%3D8&amp;sa=D&amp;ust=1504014161560000&amp;usg=AFQjCNGaubWrNXffPmxfnSSyckSr0K4c5A" TargetMode="External"/><Relationship Id="rId53" Type="http://schemas.openxmlformats.org/officeDocument/2006/relationships/hyperlink" Target="https://www.google.com/url?q=http://www.centrobrrostov.ru/litera.edu.ru&amp;sa=D&amp;ust=1504014161682000&amp;usg=AFQjCNH6TgaYK_k-bfSr0d1pV52U3PaN-w" TargetMode="External"/><Relationship Id="rId58" Type="http://schemas.openxmlformats.org/officeDocument/2006/relationships/hyperlink" Target="https://www.google.com/url?q=http://www.centrobrrostov.ru/litera.edu.ru&amp;sa=D&amp;ust=1504014161740000&amp;usg=AFQjCNFY-WrVH31VEmuzob3T_E4cj28Lng" TargetMode="External"/><Relationship Id="rId5" Type="http://schemas.openxmlformats.org/officeDocument/2006/relationships/hyperlink" Target="https://www.google.com/url?q=http://school-collection.edu.ru/catalog/pupil/?subject%3D8&amp;sa=D&amp;ust=1504014161417000&amp;usg=AFQjCNHZ6IyNWpznDJrc5hwwaB6bSfsHtg" TargetMode="External"/><Relationship Id="rId15" Type="http://schemas.openxmlformats.org/officeDocument/2006/relationships/hyperlink" Target="https://www.google.com/url?q=http://www.griboedow.net.ru&amp;sa=D&amp;ust=1504014161421000&amp;usg=AFQjCNHX6cpw9_AyfUpuw1FxlTtmYgPn-Q" TargetMode="External"/><Relationship Id="rId23" Type="http://schemas.openxmlformats.org/officeDocument/2006/relationships/hyperlink" Target="https://www.google.com/url?q=http://www.lermontow.org.ru&amp;sa=D&amp;ust=1504014161423000&amp;usg=AFQjCNFVhxpmzHTR5LkjyBmutOvEPzo5LA" TargetMode="External"/><Relationship Id="rId28" Type="http://schemas.openxmlformats.org/officeDocument/2006/relationships/hyperlink" Target="https://www.google.com/url?q=http://www.levtolstoy.org.ru&amp;sa=D&amp;ust=1504014161424000&amp;usg=AFQjCNGpDiv83-12NFCmHC3pxZ2wGeEImQ" TargetMode="External"/><Relationship Id="rId36" Type="http://schemas.openxmlformats.org/officeDocument/2006/relationships/hyperlink" Target="https://www.google.com/url?q=http://school-collection.edu.ru/catalog/pupil/?subject%3D8&amp;sa=D&amp;ust=1504014161490000&amp;usg=AFQjCNFeCsHMqYOxjCs2Xk0glWwRVFof1A" TargetMode="External"/><Relationship Id="rId49" Type="http://schemas.openxmlformats.org/officeDocument/2006/relationships/hyperlink" Target="https://www.google.com/url?q=http://www.centrobrrostov.ru/litera.edu.ru&amp;sa=D&amp;ust=1504014161641000&amp;usg=AFQjCNHe3yJAT7IFBB05HOBzL1No9gXX3Q" TargetMode="External"/><Relationship Id="rId57" Type="http://schemas.openxmlformats.org/officeDocument/2006/relationships/hyperlink" Target="https://www.google.com/url?q=http://www.centrobrrostov.ru/litera.edu.ru&amp;sa=D&amp;ust=1504014161729000&amp;usg=AFQjCNEUh_b2XbjF6GPz4hKdKQo-dvAiww" TargetMode="External"/><Relationship Id="rId61" Type="http://schemas.openxmlformats.org/officeDocument/2006/relationships/hyperlink" Target="https://www.google.com/url?q=http://www.centrobrrostov.ru/litera.edu.ru&amp;sa=D&amp;ust=1504014161783000&amp;usg=AFQjCNHmJ_juwQnPFCpZi4GoAMTybsOPDg" TargetMode="External"/><Relationship Id="rId10" Type="http://schemas.openxmlformats.org/officeDocument/2006/relationships/hyperlink" Target="https://www.google.com/url?q=http://www.centrobrrostov.ru/litera.edu.ru&amp;sa=D&amp;ust=1504014161419000&amp;usg=AFQjCNG6mcDGCxGWZwVzwZ0B9rMdFdpOBg" TargetMode="External"/><Relationship Id="rId19" Type="http://schemas.openxmlformats.org/officeDocument/2006/relationships/hyperlink" Target="https://www.google.com/url?q=http://www.tolstoy.ru&amp;sa=D&amp;ust=1504014161422000&amp;usg=AFQjCNHuamV8Qu_YKFXGwAtyMZeQ4clnGA" TargetMode="External"/><Relationship Id="rId31" Type="http://schemas.openxmlformats.org/officeDocument/2006/relationships/hyperlink" Target="https://www.google.com/url?q=http://www.fonvisin.net.ru&amp;sa=D&amp;ust=1504014161425000&amp;usg=AFQjCNHF8gczK3twX23xpohbZyyOTYsrQw" TargetMode="External"/><Relationship Id="rId44" Type="http://schemas.openxmlformats.org/officeDocument/2006/relationships/hyperlink" Target="https://www.google.com/url?q=http://www.openclass.ru/&amp;sa=D&amp;ust=1504014161551000&amp;usg=AFQjCNGjY60o__dwb2CUwsfztDItLYRj8g" TargetMode="External"/><Relationship Id="rId52" Type="http://schemas.openxmlformats.org/officeDocument/2006/relationships/hyperlink" Target="https://www.google.com/url?q=http://www.centrobrrostov.ru/litera.edu.ru&amp;sa=D&amp;ust=1504014161669000&amp;usg=AFQjCNFbUuFEPi7JrGz0x0-QWuBFil7BCQ" TargetMode="External"/><Relationship Id="rId60" Type="http://schemas.openxmlformats.org/officeDocument/2006/relationships/hyperlink" Target="https://www.google.com/url?q=http://www.centrobrrostov.ru/litera.edu.ru&amp;sa=D&amp;ust=1504014161768000&amp;usg=AFQjCNEz7XcCrswRhLA3Qi39Zz8V9XHzPQ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ropryal.ru&amp;sa=D&amp;ust=1504014161419000&amp;usg=AFQjCNFMZbMSKF-Vuw4VDNya3qoZKNIPbQ" TargetMode="External"/><Relationship Id="rId14" Type="http://schemas.openxmlformats.org/officeDocument/2006/relationships/hyperlink" Target="https://www.google.com/url?q=http://www.goncharov.spb.ru&amp;sa=D&amp;ust=1504014161420000&amp;usg=AFQjCNFsUvmDsOlKUXJGJLTiCKTh9BtdIQ" TargetMode="External"/><Relationship Id="rId22" Type="http://schemas.openxmlformats.org/officeDocument/2006/relationships/hyperlink" Target="https://www.google.com/url?q=http://www.kuprin.org.ru&amp;sa=D&amp;ust=1504014161423000&amp;usg=AFQjCNFz0uNmXh2NciaIsPDQ2YWt8dtWVA" TargetMode="External"/><Relationship Id="rId27" Type="http://schemas.openxmlformats.org/officeDocument/2006/relationships/hyperlink" Target="https://www.google.com/url?q=http://www.saltykov.net.ru&amp;sa=D&amp;ust=1504014161424000&amp;usg=AFQjCNFKCTNLLPjpxmblWtaloGvWg2_vlg" TargetMode="External"/><Relationship Id="rId30" Type="http://schemas.openxmlformats.org/officeDocument/2006/relationships/hyperlink" Target="https://www.google.com/url?q=http://www.tutchev.net.ru&amp;sa=D&amp;ust=1504014161425000&amp;usg=AFQjCNF9eDx_pB-BbhSr1T1qsiCJlPxZiQ" TargetMode="External"/><Relationship Id="rId35" Type="http://schemas.openxmlformats.org/officeDocument/2006/relationships/hyperlink" Target="https://www.google.com/url?q=http://school-collection.edu.ru/catalog/pupil/?subject%3D8&amp;sa=D&amp;ust=1504014161488000&amp;usg=AFQjCNEW_qNBVvPkft82YJY80qF7bnl54Q" TargetMode="External"/><Relationship Id="rId43" Type="http://schemas.openxmlformats.org/officeDocument/2006/relationships/hyperlink" Target="https://www.google.com/url?q=http://www.openclass.ru/&amp;sa=D&amp;ust=1504014161541000&amp;usg=AFQjCNFJikiDbgHrt3D-0eZFhc79EK-Zjw" TargetMode="External"/><Relationship Id="rId48" Type="http://schemas.openxmlformats.org/officeDocument/2006/relationships/hyperlink" Target="https://www.google.com/url?q=http://www.centrobrrostov.ru/litera.edu.ru&amp;sa=D&amp;ust=1504014161624000&amp;usg=AFQjCNEEe2fryX2uLv_BCBxIwiIedJm02Q" TargetMode="External"/><Relationship Id="rId56" Type="http://schemas.openxmlformats.org/officeDocument/2006/relationships/hyperlink" Target="https://www.google.com/url?q=http://www.centrobrrostov.ru/litera.edu.ru&amp;sa=D&amp;ust=1504014161725000&amp;usg=AFQjCNGbrj_YBsXroqX00yurtjeVYi0ZQ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google.com/url?q=http://www.centrobrrostov.ru/lit.1september.ru&amp;sa=D&amp;ust=1504014161419000&amp;usg=AFQjCNEt1taRuWmasvQsQbJbovIyu4NmOA" TargetMode="External"/><Relationship Id="rId51" Type="http://schemas.openxmlformats.org/officeDocument/2006/relationships/hyperlink" Target="https://www.google.com/url?q=http://www.centrobrrostov.ru/litera.edu.ru&amp;sa=D&amp;ust=1504014161661000&amp;usg=AFQjCNFhFwHRVenu9K2e4rN4GjVn0TBMG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www.bulgakov.ru&amp;sa=D&amp;ust=1504014161420000&amp;usg=AFQjCNGXksac0CYjytvt84Z-qNWRMP_zxA" TargetMode="External"/><Relationship Id="rId17" Type="http://schemas.openxmlformats.org/officeDocument/2006/relationships/hyperlink" Target="https://www.google.com/url?q=http://www.dostoevskiy.net.ru&amp;sa=D&amp;ust=1504014161421000&amp;usg=AFQjCNG1XzGQrG5XwA9LuzaBIezXZ2vsjQ" TargetMode="External"/><Relationship Id="rId25" Type="http://schemas.openxmlformats.org/officeDocument/2006/relationships/hyperlink" Target="https://www.google.com/url?q=http://www.nekrasow.org.ru&amp;sa=D&amp;ust=1504014161423000&amp;usg=AFQjCNEYbxROZDXoUUnj7nexj-r0Yn3HDQ" TargetMode="External"/><Relationship Id="rId33" Type="http://schemas.openxmlformats.org/officeDocument/2006/relationships/hyperlink" Target="https://www.google.com/url?q=http://www.openclass.ru/&amp;sa=D&amp;ust=1504014161440000&amp;usg=AFQjCNEMy3_Dqy4vPdKiRDXkbdX5Ep_8rQ" TargetMode="External"/><Relationship Id="rId38" Type="http://schemas.openxmlformats.org/officeDocument/2006/relationships/hyperlink" Target="https://www.google.com/url?q=http://school-collection.edu.ru/catalog/pupil/?subject%3D8&amp;sa=D&amp;ust=1504014161509000&amp;usg=AFQjCNETXLyTEFOOeVk2dLHNfoDjKXTKmQ" TargetMode="External"/><Relationship Id="rId46" Type="http://schemas.openxmlformats.org/officeDocument/2006/relationships/hyperlink" Target="https://www.google.com/url?q=http://school-collection.edu.ru/catalog/pupil/?subject%3D8&amp;sa=D&amp;ust=1504014161571000&amp;usg=AFQjCNEJq6OtiXp7Jd1OMxdBLjNAj0K7FQ" TargetMode="External"/><Relationship Id="rId59" Type="http://schemas.openxmlformats.org/officeDocument/2006/relationships/hyperlink" Target="https://www.google.com/url?q=http://www.centrobrrostov.ru/litera.edu.ru&amp;sa=D&amp;ust=1504014161760000&amp;usg=AFQjCNGSp0s5mXJbV2ujJ-m0pu6RXaw6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10156</Words>
  <Characters>57894</Characters>
  <Application>Microsoft Office Word</Application>
  <DocSecurity>0</DocSecurity>
  <Lines>482</Lines>
  <Paragraphs>135</Paragraphs>
  <ScaleCrop>false</ScaleCrop>
  <Company>Microsoft</Company>
  <LinksUpToDate>false</LinksUpToDate>
  <CharactersWithSpaces>67915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</dc:creator>
  <cp:keywords/>
  <dc:description/>
  <cp:lastModifiedBy>Nargiz</cp:lastModifiedBy>
  <cp:revision>2</cp:revision>
  <dcterms:created xsi:type="dcterms:W3CDTF">2019-03-16T08:43:00Z</dcterms:created>
  <dcterms:modified xsi:type="dcterms:W3CDTF">2019-03-16T08:45:00Z</dcterms:modified>
</cp:coreProperties>
</file>