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2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025"/>
        <w:gridCol w:w="2027"/>
        <w:gridCol w:w="851"/>
        <w:gridCol w:w="1134"/>
        <w:gridCol w:w="1277"/>
        <w:gridCol w:w="1799"/>
        <w:gridCol w:w="5572"/>
      </w:tblGrid>
      <w:tr w:rsidR="00A176E7" w:rsidRPr="00420845" w:rsidTr="00B8784D">
        <w:trPr>
          <w:cantSplit/>
          <w:trHeight w:val="113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 xml:space="preserve">Внутри раздела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Содержание</w:t>
            </w:r>
          </w:p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6E7" w:rsidRPr="00420845" w:rsidRDefault="00A176E7" w:rsidP="00B8784D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0845">
              <w:rPr>
                <w:rFonts w:eastAsia="Times New Roman"/>
                <w:b/>
                <w:sz w:val="22"/>
                <w:szCs w:val="22"/>
              </w:rPr>
              <w:t>Количество часов</w:t>
            </w:r>
          </w:p>
          <w:p w:rsidR="00A176E7" w:rsidRPr="00420845" w:rsidRDefault="00A176E7" w:rsidP="00B8784D">
            <w:pPr>
              <w:ind w:left="113" w:right="113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Даты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color w:val="000000"/>
                <w:sz w:val="22"/>
                <w:szCs w:val="22"/>
              </w:rPr>
              <w:t>Материально-техническое оснащение</w:t>
            </w:r>
          </w:p>
        </w:tc>
        <w:tc>
          <w:tcPr>
            <w:tcW w:w="5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420845">
              <w:rPr>
                <w:b/>
                <w:color w:val="000000"/>
                <w:sz w:val="22"/>
                <w:szCs w:val="22"/>
              </w:rPr>
              <w:t>Универсальные учебные действия (УУД),</w:t>
            </w:r>
          </w:p>
          <w:p w:rsidR="00A176E7" w:rsidRPr="00420845" w:rsidRDefault="00A176E7" w:rsidP="00B8784D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420845">
              <w:rPr>
                <w:b/>
                <w:color w:val="000000"/>
                <w:sz w:val="22"/>
                <w:szCs w:val="22"/>
              </w:rPr>
              <w:t xml:space="preserve">проекты, ИКТ-компетенции, </w:t>
            </w:r>
            <w:proofErr w:type="spellStart"/>
            <w:r w:rsidRPr="00420845">
              <w:rPr>
                <w:b/>
                <w:color w:val="000000"/>
                <w:sz w:val="22"/>
                <w:szCs w:val="22"/>
              </w:rPr>
              <w:t>межпредметные</w:t>
            </w:r>
            <w:proofErr w:type="spellEnd"/>
            <w:r w:rsidRPr="00420845">
              <w:rPr>
                <w:b/>
                <w:color w:val="000000"/>
                <w:sz w:val="22"/>
                <w:szCs w:val="22"/>
              </w:rPr>
              <w:t xml:space="preserve"> понятия</w:t>
            </w:r>
          </w:p>
        </w:tc>
      </w:tr>
      <w:tr w:rsidR="00A176E7" w:rsidRPr="00420845" w:rsidTr="00B8784D">
        <w:trPr>
          <w:trHeight w:val="26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6E7" w:rsidRPr="00420845" w:rsidRDefault="00A176E7" w:rsidP="00B8784D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01-05.09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Глава 1. Регулирование поведения людей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Социальные нормы и правила общественной жизни. Общественные нравы, традиции и обычаи.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0</w:t>
            </w:r>
            <w:r w:rsidRPr="00420845">
              <w:rPr>
                <w:sz w:val="22"/>
                <w:szCs w:val="22"/>
                <w:lang w:val="en-US" w:eastAsia="en-US"/>
              </w:rPr>
              <w:t>7</w:t>
            </w:r>
            <w:r w:rsidRPr="00420845">
              <w:rPr>
                <w:sz w:val="22"/>
                <w:szCs w:val="22"/>
                <w:lang w:eastAsia="en-US"/>
              </w:rPr>
              <w:t>-12.09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 xml:space="preserve">Характеризовать на примерах социальные нормы и их роль в общественной жизни.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осуществление</w:t>
            </w:r>
            <w:proofErr w:type="gramEnd"/>
            <w:r w:rsidRPr="00181F9E">
              <w:rPr>
                <w:sz w:val="20"/>
                <w:szCs w:val="22"/>
              </w:rPr>
              <w:t xml:space="preserve"> поиска необходимой информации для выполнения учебных заданий с использованием учебной литературы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 xml:space="preserve">понимать возможность различных позиций других людей, отличных от собственной, и ориентироваться на позицию партнера в общении и взаимодействии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формирование границ собственного знания и «незнания»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Правила этикета и хорошие манеры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both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1</w:t>
            </w:r>
            <w:r w:rsidRPr="00420845">
              <w:rPr>
                <w:sz w:val="22"/>
                <w:szCs w:val="22"/>
                <w:lang w:val="en-US"/>
              </w:rPr>
              <w:t>4</w:t>
            </w:r>
            <w:r w:rsidRPr="00420845">
              <w:rPr>
                <w:sz w:val="22"/>
                <w:szCs w:val="22"/>
              </w:rPr>
              <w:t>-19.09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Презентация. Рабочая тетрадь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D31DD" w:rsidRDefault="00A176E7" w:rsidP="00B8784D">
            <w:pPr>
              <w:jc w:val="both"/>
              <w:rPr>
                <w:rFonts w:eastAsia="Times New Roman"/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Характеризовать на примерах социальные нормы и их роль в общественной жизни.</w:t>
            </w:r>
          </w:p>
          <w:p w:rsidR="00A176E7" w:rsidRPr="001D31DD" w:rsidRDefault="00A176E7" w:rsidP="00B8784D">
            <w:pPr>
              <w:jc w:val="both"/>
              <w:rPr>
                <w:rFonts w:eastAsia="Times New Roman"/>
                <w:b/>
                <w:sz w:val="20"/>
                <w:szCs w:val="22"/>
                <w:u w:val="single"/>
              </w:rPr>
            </w:pPr>
            <w:proofErr w:type="spellStart"/>
            <w:r w:rsidRPr="001D31DD">
              <w:rPr>
                <w:rFonts w:eastAsia="Times New Roman"/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D31DD">
              <w:rPr>
                <w:rFonts w:eastAsia="Times New Roman"/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D31DD" w:rsidRDefault="00A176E7" w:rsidP="00B8784D">
            <w:pPr>
              <w:jc w:val="both"/>
              <w:rPr>
                <w:rFonts w:eastAsia="Times New Roman"/>
                <w:b/>
                <w:i/>
                <w:sz w:val="20"/>
                <w:szCs w:val="22"/>
              </w:rPr>
            </w:pPr>
            <w:r w:rsidRPr="001D31DD">
              <w:rPr>
                <w:rFonts w:eastAsia="Times New Roman"/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принимать и сохранять учебную задачу</w:t>
            </w:r>
          </w:p>
          <w:p w:rsidR="00A176E7" w:rsidRPr="001D31DD" w:rsidRDefault="00A176E7" w:rsidP="00B8784D">
            <w:pPr>
              <w:jc w:val="both"/>
              <w:rPr>
                <w:rFonts w:eastAsia="Times New Roman"/>
                <w:sz w:val="20"/>
                <w:szCs w:val="22"/>
              </w:rPr>
            </w:pPr>
            <w:proofErr w:type="gramStart"/>
            <w:r w:rsidRPr="001D31DD">
              <w:rPr>
                <w:rFonts w:eastAsia="Times New Roman"/>
                <w:b/>
                <w:i/>
                <w:sz w:val="20"/>
                <w:szCs w:val="22"/>
              </w:rPr>
              <w:t xml:space="preserve">Познавательные: </w:t>
            </w:r>
            <w:r w:rsidRPr="001D31DD">
              <w:rPr>
                <w:rFonts w:eastAsia="Times New Roman"/>
                <w:sz w:val="20"/>
                <w:szCs w:val="22"/>
              </w:rPr>
              <w:t xml:space="preserve"> </w:t>
            </w:r>
            <w:r w:rsidRPr="00181F9E">
              <w:rPr>
                <w:sz w:val="20"/>
                <w:szCs w:val="22"/>
              </w:rPr>
              <w:t>использование</w:t>
            </w:r>
            <w:proofErr w:type="gramEnd"/>
            <w:r w:rsidRPr="00181F9E">
              <w:rPr>
                <w:sz w:val="20"/>
                <w:szCs w:val="22"/>
              </w:rPr>
              <w:t xml:space="preserve"> знаково-символических средств, в том числе моделей и схем для решения задач</w:t>
            </w:r>
          </w:p>
          <w:p w:rsidR="00A176E7" w:rsidRPr="001D31DD" w:rsidRDefault="00A176E7" w:rsidP="00B8784D">
            <w:pPr>
              <w:jc w:val="both"/>
              <w:rPr>
                <w:rFonts w:eastAsia="Times New Roman"/>
                <w:b/>
                <w:i/>
                <w:sz w:val="20"/>
                <w:szCs w:val="22"/>
              </w:rPr>
            </w:pPr>
            <w:r w:rsidRPr="001D31DD">
              <w:rPr>
                <w:rFonts w:eastAsia="Times New Roman"/>
                <w:b/>
                <w:i/>
                <w:sz w:val="20"/>
                <w:szCs w:val="22"/>
              </w:rPr>
              <w:lastRenderedPageBreak/>
              <w:t xml:space="preserve">Коммуникативные: </w:t>
            </w:r>
            <w:r w:rsidRPr="00181F9E">
              <w:rPr>
                <w:sz w:val="20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  <w:p w:rsidR="00A176E7" w:rsidRPr="001D31DD" w:rsidRDefault="00A176E7" w:rsidP="00B8784D">
            <w:pPr>
              <w:jc w:val="both"/>
              <w:rPr>
                <w:rFonts w:eastAsia="Times New Roman"/>
                <w:b/>
                <w:sz w:val="20"/>
                <w:szCs w:val="22"/>
                <w:u w:val="single"/>
              </w:rPr>
            </w:pPr>
            <w:r w:rsidRPr="001D31DD">
              <w:rPr>
                <w:rFonts w:eastAsia="Times New Roman"/>
                <w:b/>
                <w:sz w:val="20"/>
                <w:szCs w:val="22"/>
                <w:u w:val="single"/>
              </w:rPr>
              <w:t>Личностные УУД:</w:t>
            </w:r>
            <w:r w:rsidRPr="001D31DD">
              <w:rPr>
                <w:rFonts w:eastAsia="Times New Roman"/>
                <w:sz w:val="20"/>
                <w:szCs w:val="22"/>
              </w:rPr>
              <w:t xml:space="preserve"> </w:t>
            </w:r>
            <w:r w:rsidRPr="00181F9E">
              <w:rPr>
                <w:sz w:val="20"/>
                <w:szCs w:val="22"/>
              </w:rPr>
              <w:t>формирование основ гражданской идентичности личности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2</w:t>
            </w:r>
            <w:r w:rsidRPr="00420845">
              <w:rPr>
                <w:sz w:val="22"/>
                <w:szCs w:val="22"/>
                <w:lang w:val="en-US"/>
              </w:rPr>
              <w:t>1</w:t>
            </w:r>
            <w:r w:rsidRPr="00420845">
              <w:rPr>
                <w:sz w:val="22"/>
                <w:szCs w:val="22"/>
              </w:rPr>
              <w:t>-26.09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Презентация. Рабочая тетрадь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  <w:r w:rsidRPr="00181F9E">
              <w:rPr>
                <w:sz w:val="20"/>
                <w:szCs w:val="22"/>
                <w:lang w:eastAsia="en-US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</w:t>
            </w:r>
            <w:proofErr w:type="spellStart"/>
            <w:proofErr w:type="gramStart"/>
            <w:r w:rsidRPr="00181F9E">
              <w:rPr>
                <w:b/>
                <w:sz w:val="20"/>
                <w:szCs w:val="22"/>
                <w:u w:val="single"/>
              </w:rPr>
              <w:t>УУД:</w:t>
            </w:r>
            <w:r w:rsidRPr="00181F9E">
              <w:rPr>
                <w:b/>
                <w:i/>
                <w:sz w:val="20"/>
                <w:szCs w:val="22"/>
              </w:rPr>
              <w:t>Регулятивные</w:t>
            </w:r>
            <w:proofErr w:type="spellEnd"/>
            <w:proofErr w:type="gramEnd"/>
            <w:r w:rsidRPr="00181F9E">
              <w:rPr>
                <w:b/>
                <w:i/>
                <w:sz w:val="20"/>
                <w:szCs w:val="22"/>
              </w:rPr>
              <w:t xml:space="preserve">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ориентировка</w:t>
            </w:r>
            <w:proofErr w:type="gramEnd"/>
            <w:r w:rsidRPr="00181F9E">
              <w:rPr>
                <w:sz w:val="20"/>
                <w:szCs w:val="22"/>
              </w:rPr>
              <w:t xml:space="preserve"> на разнообразие способов решения задач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формирование картины мира культуры как порождение трудовой предметно-образующей деятельности человека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Права ребёнка и их защита. Защита прав и интересов детей, оставшихся без попечения родителей. Особенности правового статуса несовершеннолетнего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2</w:t>
            </w:r>
            <w:r w:rsidRPr="00420845">
              <w:rPr>
                <w:sz w:val="22"/>
                <w:szCs w:val="22"/>
                <w:lang w:val="en-US"/>
              </w:rPr>
              <w:t>8</w:t>
            </w:r>
            <w:r w:rsidRPr="00420845">
              <w:rPr>
                <w:sz w:val="22"/>
                <w:szCs w:val="22"/>
              </w:rPr>
              <w:t>.09.-03.10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Учебник. ММО</w:t>
            </w:r>
          </w:p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Называть права ребенка и характеризовать их способы защиты. Приводить примеры защиты прав и интересов детей. Оставшихся без попечения родителей. Раскрывать особенности правового статуса несовершеннолетних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структурирование</w:t>
            </w:r>
            <w:proofErr w:type="gramEnd"/>
            <w:r w:rsidRPr="00181F9E">
              <w:rPr>
                <w:sz w:val="20"/>
                <w:szCs w:val="22"/>
              </w:rPr>
              <w:t xml:space="preserve"> знаний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lastRenderedPageBreak/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развитие «Я-концепции» и самооценки личности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Необходимость соблюдения законов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0</w:t>
            </w:r>
            <w:r w:rsidRPr="00420845">
              <w:rPr>
                <w:sz w:val="22"/>
                <w:szCs w:val="22"/>
                <w:lang w:val="en-US"/>
              </w:rPr>
              <w:t>5</w:t>
            </w:r>
            <w:r w:rsidRPr="00420845">
              <w:rPr>
                <w:sz w:val="22"/>
                <w:szCs w:val="22"/>
              </w:rPr>
              <w:t>-10.10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Дополнительная литература и источники.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Раскрывать значение соблюдения законов для обеспечения правопорядка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уметь</w:t>
            </w:r>
            <w:proofErr w:type="gramEnd"/>
            <w:r w:rsidRPr="00181F9E">
              <w:rPr>
                <w:sz w:val="20"/>
                <w:szCs w:val="22"/>
              </w:rPr>
              <w:t xml:space="preserve"> выделять существенную информация из текстов разных видов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развитие познавательных интересов, учебных мотивов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Закон и правопорядок в обществе. Закон и справедливость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1</w:t>
            </w:r>
            <w:r w:rsidRPr="00420845">
              <w:rPr>
                <w:sz w:val="22"/>
                <w:szCs w:val="22"/>
                <w:lang w:val="en-US"/>
              </w:rPr>
              <w:t>2</w:t>
            </w:r>
            <w:r w:rsidRPr="00420845">
              <w:rPr>
                <w:sz w:val="22"/>
                <w:szCs w:val="22"/>
              </w:rPr>
              <w:t>-17.10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Презентация. Рабочая тетрадь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Объяснять и конкретизировать фактами социальной жизни связь закона и правопорядка, закона и справедливости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выдвижение</w:t>
            </w:r>
            <w:proofErr w:type="gramEnd"/>
            <w:r w:rsidRPr="00181F9E">
              <w:rPr>
                <w:sz w:val="20"/>
                <w:szCs w:val="22"/>
              </w:rPr>
              <w:t xml:space="preserve"> гипотез и их обоснование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оценка своих поступков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Защита отечества.</w:t>
            </w:r>
            <w:r w:rsidRPr="00420845">
              <w:rPr>
                <w:sz w:val="22"/>
                <w:szCs w:val="22"/>
                <w:lang w:eastAsia="en-US"/>
              </w:rPr>
              <w:t xml:space="preserve"> Долг и обязанность. Регулярная армия. Военная служба. Важность подготовки к </w:t>
            </w:r>
            <w:r w:rsidRPr="00420845">
              <w:rPr>
                <w:sz w:val="22"/>
                <w:szCs w:val="22"/>
                <w:lang w:eastAsia="en-US"/>
              </w:rPr>
              <w:lastRenderedPageBreak/>
              <w:t>исполнению воинского долга.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  <w:lang w:val="en-US"/>
              </w:rPr>
              <w:t>19</w:t>
            </w:r>
            <w:r w:rsidRPr="00420845">
              <w:rPr>
                <w:sz w:val="22"/>
                <w:szCs w:val="22"/>
              </w:rPr>
              <w:t>-24.10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Характеризовать защиту Отечества как долг и обязанность гражданина РФ. Приводить примеры важности подготовки к исполнения воинского долга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lastRenderedPageBreak/>
              <w:t>Познавательные:</w:t>
            </w:r>
            <w:r w:rsidRPr="00181F9E">
              <w:rPr>
                <w:sz w:val="20"/>
                <w:szCs w:val="22"/>
              </w:rPr>
              <w:t xml:space="preserve"> умение строить рассуждения в форме связи простых суждений об объекте, его строении, свойствах и связях</w:t>
            </w:r>
            <w:r w:rsidRPr="00181F9E">
              <w:rPr>
                <w:b/>
                <w:i/>
                <w:sz w:val="20"/>
                <w:szCs w:val="22"/>
              </w:rPr>
              <w:t xml:space="preserve"> 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оценка своих поступков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 xml:space="preserve">Дисциплина – </w:t>
            </w:r>
            <w:r w:rsidRPr="00420845">
              <w:rPr>
                <w:sz w:val="22"/>
                <w:szCs w:val="22"/>
                <w:lang w:eastAsia="en-US"/>
              </w:rPr>
              <w:t>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2</w:t>
            </w:r>
            <w:r w:rsidRPr="00420845">
              <w:rPr>
                <w:sz w:val="22"/>
                <w:szCs w:val="22"/>
                <w:lang w:val="en-US"/>
              </w:rPr>
              <w:t>6</w:t>
            </w:r>
            <w:r w:rsidRPr="00420845">
              <w:rPr>
                <w:sz w:val="22"/>
                <w:szCs w:val="22"/>
              </w:rPr>
              <w:t>-31.10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Раскрывать значение дисциплины как необходимого условия существования общества и человека. Характеризовать различные виды дисциплины. Моделировать несложные практические ситуации, связанные с последствиями нарушения общеобязательной и специальной дисциплины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самостоятельное</w:t>
            </w:r>
            <w:proofErr w:type="gramEnd"/>
            <w:r w:rsidRPr="00181F9E">
              <w:rPr>
                <w:sz w:val="20"/>
                <w:szCs w:val="22"/>
              </w:rPr>
              <w:t xml:space="preserve"> создание способов решения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Ответственность за нарушение законов. Знать закон смолоду. Законопослушный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  <w:lang w:val="en-US"/>
              </w:rPr>
              <w:t>09</w:t>
            </w:r>
            <w:r w:rsidRPr="00420845">
              <w:rPr>
                <w:sz w:val="22"/>
                <w:szCs w:val="22"/>
              </w:rPr>
              <w:t>-1</w:t>
            </w:r>
            <w:r w:rsidRPr="00420845">
              <w:rPr>
                <w:sz w:val="22"/>
                <w:szCs w:val="22"/>
                <w:lang w:val="en-US"/>
              </w:rPr>
              <w:t>4</w:t>
            </w:r>
            <w:r w:rsidRPr="00420845">
              <w:rPr>
                <w:sz w:val="22"/>
                <w:szCs w:val="22"/>
              </w:rPr>
              <w:t>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Презентация. Рабочая тетрадь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Характеризовать ответственность за нарушение законов. Определять черты законопослушного поведения. Моделировать несложные практические ситуации, связанные с последствиями противозаконного поведения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устанавливать причинно-следственные связи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lastRenderedPageBreak/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Противозаконное поведение. Преступление и проступок. Ответственность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1</w:t>
            </w:r>
            <w:r w:rsidRPr="00420845">
              <w:rPr>
                <w:sz w:val="22"/>
                <w:szCs w:val="22"/>
                <w:lang w:val="en-US"/>
              </w:rPr>
              <w:t>6</w:t>
            </w:r>
            <w:r w:rsidRPr="00420845">
              <w:rPr>
                <w:sz w:val="22"/>
                <w:szCs w:val="22"/>
              </w:rPr>
              <w:t>-21.11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Описывать и иллюстрировать примерами проявления ответственности несовершеннолетних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знание основных моральных норм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Правоохранительные органы Российской Федерации. Судебные органы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2</w:t>
            </w:r>
            <w:r w:rsidRPr="00420845">
              <w:rPr>
                <w:sz w:val="22"/>
                <w:szCs w:val="22"/>
                <w:lang w:val="en-US"/>
              </w:rPr>
              <w:t>3</w:t>
            </w:r>
            <w:r w:rsidRPr="00420845">
              <w:rPr>
                <w:sz w:val="22"/>
                <w:szCs w:val="22"/>
              </w:rPr>
              <w:t>-28.11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Называть правоохранительные органы Российского государства. Различать сферу деятельности правоохранительных органов, в том числе судебной системы. 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Повторение по теме: «Регулирование поведения людей в обществе»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  <w:lang w:val="en-US"/>
              </w:rPr>
              <w:t>30.10-</w:t>
            </w:r>
            <w:r w:rsidRPr="00420845">
              <w:rPr>
                <w:sz w:val="22"/>
                <w:szCs w:val="22"/>
              </w:rPr>
              <w:t>05.12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Систематизировать информацию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Глава 2. Человек в экономических отношениях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Экономика и ее основные участники.</w:t>
            </w:r>
            <w:r w:rsidRPr="00420845">
              <w:rPr>
                <w:sz w:val="22"/>
                <w:szCs w:val="22"/>
                <w:lang w:eastAsia="en-US"/>
              </w:rPr>
              <w:t xml:space="preserve"> Натуральное и товарное хозяйство. Потребители и производители.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0</w:t>
            </w:r>
            <w:r w:rsidRPr="00420845">
              <w:rPr>
                <w:sz w:val="22"/>
                <w:szCs w:val="22"/>
                <w:lang w:val="en-US"/>
              </w:rPr>
              <w:t>7</w:t>
            </w:r>
            <w:r w:rsidRPr="00420845">
              <w:rPr>
                <w:sz w:val="22"/>
                <w:szCs w:val="22"/>
              </w:rPr>
              <w:t>-12.12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Рабочая тетрадь</w:t>
            </w:r>
          </w:p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Характеризовать роль потребителя и производителя в экономике, приводить примеры их деятельности. Описывать различные формы организации хозяйственной жизни. Исследовать несложные практические ситуации, связанные с выполнением социальных ролей потребителя и производителя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Мастерство работника.</w:t>
            </w:r>
            <w:r w:rsidRPr="00420845">
              <w:rPr>
                <w:sz w:val="22"/>
                <w:szCs w:val="22"/>
                <w:lang w:eastAsia="en-US"/>
              </w:rPr>
              <w:t xml:space="preserve"> Высококвалифицированный и </w:t>
            </w:r>
            <w:r w:rsidRPr="00420845">
              <w:rPr>
                <w:sz w:val="22"/>
                <w:szCs w:val="22"/>
                <w:lang w:eastAsia="en-US"/>
              </w:rPr>
              <w:lastRenderedPageBreak/>
              <w:t>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1</w:t>
            </w:r>
            <w:r w:rsidRPr="00420845">
              <w:rPr>
                <w:sz w:val="22"/>
                <w:szCs w:val="22"/>
                <w:lang w:val="en-US"/>
              </w:rPr>
              <w:t>4</w:t>
            </w:r>
            <w:r w:rsidRPr="00420845">
              <w:rPr>
                <w:sz w:val="22"/>
                <w:szCs w:val="22"/>
              </w:rPr>
              <w:t>-19.12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Рабочая тетрадь</w:t>
            </w:r>
          </w:p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Описывать составляющие квалификации работника. Характеризовать факторы, влияющие на размер заработной платы. Объяснять взаимосвязь квалификации, количества и качества труда.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lastRenderedPageBreak/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Производство, производительность труда.</w:t>
            </w:r>
            <w:r w:rsidRPr="00420845">
              <w:rPr>
                <w:sz w:val="22"/>
                <w:szCs w:val="22"/>
                <w:lang w:eastAsia="en-US"/>
              </w:rPr>
              <w:t xml:space="preserve"> Факторы, влияющие на производительность труда. Роль разделения труда в развитии производства. Новые технологии и возможности. Издержки производства. Что и как производить. Выручка и прибыль производителя.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</w:rPr>
              <w:t>2</w:t>
            </w:r>
            <w:r w:rsidRPr="00420845">
              <w:rPr>
                <w:sz w:val="22"/>
                <w:szCs w:val="22"/>
                <w:lang w:val="en-US"/>
              </w:rPr>
              <w:t>1</w:t>
            </w:r>
            <w:r w:rsidRPr="00420845">
              <w:rPr>
                <w:sz w:val="22"/>
                <w:szCs w:val="22"/>
              </w:rPr>
              <w:t>-26.12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 xml:space="preserve"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производства. </w:t>
            </w: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Виды бизнеса.</w:t>
            </w:r>
            <w:r w:rsidRPr="00420845">
              <w:rPr>
                <w:sz w:val="22"/>
                <w:szCs w:val="22"/>
                <w:lang w:eastAsia="en-US"/>
              </w:rPr>
              <w:t xml:space="preserve"> Роль предпринимательства в развитии экономики. Формы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  <w:lang w:val="en-US"/>
              </w:rPr>
              <w:t>11</w:t>
            </w:r>
            <w:r w:rsidRPr="00420845">
              <w:rPr>
                <w:sz w:val="22"/>
                <w:szCs w:val="22"/>
              </w:rPr>
              <w:t>-</w:t>
            </w:r>
            <w:r w:rsidRPr="00420845">
              <w:rPr>
                <w:sz w:val="22"/>
                <w:szCs w:val="22"/>
                <w:lang w:val="en-US"/>
              </w:rPr>
              <w:t>16</w:t>
            </w:r>
            <w:r w:rsidRPr="00420845">
              <w:rPr>
                <w:sz w:val="22"/>
                <w:szCs w:val="22"/>
              </w:rPr>
              <w:t>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 успеха в бизнесе.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lastRenderedPageBreak/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Условия успеха в предпринимательской деятельности. Этика предпринимателя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18-23.01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Выражать собственное отношение к бизнесу с морально-этических позиций.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Обмен.</w:t>
            </w:r>
            <w:r w:rsidRPr="00420845">
              <w:rPr>
                <w:sz w:val="22"/>
                <w:szCs w:val="22"/>
                <w:lang w:eastAsia="en-US"/>
              </w:rPr>
              <w:t xml:space="preserve"> Товары и услуги, стоимость, цена товара. Условия выгодного обмена. Торговля и её 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25-30.01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Объяснять условия осуществления обмена в экономике характеризовать торговлю и ее формы как особый вид экономической деятельности.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Реклама в современной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01-06.02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Раскрывать роль рекламы в развитии торговли. Выражать собственное отношение к рекламной информации. Оценивать свое поведение с точки зрения рационального покупателя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Деньги.</w:t>
            </w:r>
            <w:r w:rsidRPr="00420845">
              <w:rPr>
                <w:sz w:val="22"/>
                <w:szCs w:val="22"/>
                <w:lang w:eastAsia="en-US"/>
              </w:rPr>
              <w:t xml:space="preserve"> Исторические формы эквивалента стоимости. Основные виды денег. Функции денег.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08-13.02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Описывать виды денег. Раскрывать на примерах функции денег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Экономика современной семьи. Ресурсы семьи. Личное подсобное хозяйство. Семейный бюджет. Источники доходов семьи.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15-20.02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lastRenderedPageBreak/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 xml:space="preserve">Обязательные и произвольные расходы. Принципы </w:t>
            </w:r>
            <w:proofErr w:type="spellStart"/>
            <w:r w:rsidRPr="00420845">
              <w:rPr>
                <w:sz w:val="22"/>
                <w:szCs w:val="22"/>
                <w:lang w:eastAsia="en-US"/>
              </w:rPr>
              <w:t>рапционального</w:t>
            </w:r>
            <w:proofErr w:type="spellEnd"/>
            <w:r w:rsidRPr="00420845">
              <w:rPr>
                <w:sz w:val="22"/>
                <w:szCs w:val="22"/>
                <w:lang w:eastAsia="en-US"/>
              </w:rPr>
              <w:t xml:space="preserve"> ведения домашнего хозяйства. Семейное потребление. Прожиточный минимум. Страховые услуги, предоставляемые гражданам.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22-27.02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Дополнительная литература и интернет источники.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Повторение по теме: «Человек в экономических отношениях»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29.02-05.03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Дополнительная литература и интернет источники.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Систематизировать информацию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rPr>
          <w:trHeight w:val="34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Глава 3. Человек и природа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 xml:space="preserve">Человек – часть природы. Значение природных ресурсов как </w:t>
            </w:r>
            <w:r w:rsidRPr="00420845">
              <w:rPr>
                <w:sz w:val="22"/>
                <w:szCs w:val="22"/>
                <w:lang w:eastAsia="en-US"/>
              </w:rPr>
              <w:lastRenderedPageBreak/>
              <w:t>основы жизни и деятельности человечества.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07-12.03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 xml:space="preserve">Объяснять значение природных ресурсов в жизни общества. Характеризовать отношения людей к исчерпаем </w:t>
            </w:r>
            <w:r w:rsidRPr="00181F9E">
              <w:rPr>
                <w:sz w:val="20"/>
                <w:szCs w:val="22"/>
                <w:lang w:eastAsia="en-US"/>
              </w:rPr>
              <w:lastRenderedPageBreak/>
              <w:t>ресурсам. Описывать состояние неисчерпаемых богатств Земли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Проблема загрязнения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14-19.03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Объяснять опасность загрязнения воды, почвы и атмосферы. Различать ответственное и безответственное отношение к природе. Определять собственное отношение к природе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Охрана природы. Цена безответственного отношения к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28.03-02.04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Объяснять необходимость активной деятельности по охране природы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строить монологическое высказывание, владеть диалогической формой речи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lastRenderedPageBreak/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Главные правила экологической морали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04-09.04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Рабочая тетрадь</w:t>
            </w:r>
          </w:p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Дополнительная литература и интернет источники.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Характеризовать смысл экологической морали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использовать речь для регуляции своего действия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Законы РФ, направленные на охрану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11-16.04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Характеризовать деятельность государства по охране природы. Называть наказания, установленные законом для тех, кто наносит вред природе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в коммуникации строить понятные для партнера высказывания, учитывающие, что он знает и видит, а что нет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Участие граждан в природоохранительной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18-23.04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Иллюстрировать примерами возможности общественных организаций и граждан в сбережении природы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lastRenderedPageBreak/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контролировать действия партнера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Повторение по теме: «Человек и природа»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25-30.04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Дополнительная литература и интернет источники.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Систематизировать информацию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задавать вопросы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Итоговое повторение и обобщение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Компьютер.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  <w:lang w:eastAsia="en-US"/>
              </w:rPr>
              <w:t>Итоговое повторение и обобщение по теме:</w:t>
            </w:r>
            <w:r w:rsidRPr="00420845">
              <w:rPr>
                <w:sz w:val="22"/>
                <w:szCs w:val="22"/>
              </w:rPr>
              <w:t xml:space="preserve"> </w:t>
            </w:r>
            <w:r w:rsidRPr="00420845">
              <w:rPr>
                <w:sz w:val="22"/>
                <w:szCs w:val="22"/>
                <w:lang w:eastAsia="en-US"/>
              </w:rPr>
              <w:t>Регулирование поведения людей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02-07.05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Систематизировать информацию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rPr>
                <w:sz w:val="22"/>
                <w:szCs w:val="22"/>
              </w:rPr>
            </w:pPr>
            <w:r w:rsidRPr="00420845">
              <w:rPr>
                <w:sz w:val="22"/>
                <w:szCs w:val="22"/>
                <w:lang w:eastAsia="en-US"/>
              </w:rPr>
              <w:t>Итоговое повторение и обобщение по теме:</w:t>
            </w:r>
            <w:r w:rsidRPr="00420845">
              <w:rPr>
                <w:sz w:val="22"/>
                <w:szCs w:val="22"/>
              </w:rPr>
              <w:t xml:space="preserve"> </w:t>
            </w:r>
            <w:r w:rsidRPr="00420845">
              <w:rPr>
                <w:sz w:val="22"/>
                <w:szCs w:val="22"/>
                <w:lang w:eastAsia="en-US"/>
              </w:rPr>
              <w:t xml:space="preserve">Человек в </w:t>
            </w:r>
            <w:r w:rsidRPr="00420845">
              <w:rPr>
                <w:sz w:val="22"/>
                <w:szCs w:val="22"/>
                <w:lang w:eastAsia="en-US"/>
              </w:rPr>
              <w:lastRenderedPageBreak/>
              <w:t>экономических отношениях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/>
              </w:rPr>
              <w:t>09-14.05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Систематизировать информацию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lastRenderedPageBreak/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уметь формулировать собственное мнение и позицию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Итоговое повторение и обобщение по теме:</w:t>
            </w:r>
            <w:r w:rsidRPr="00420845">
              <w:rPr>
                <w:sz w:val="22"/>
                <w:szCs w:val="22"/>
              </w:rPr>
              <w:t xml:space="preserve"> </w:t>
            </w:r>
            <w:r w:rsidRPr="00420845">
              <w:rPr>
                <w:sz w:val="22"/>
                <w:szCs w:val="22"/>
                <w:lang w:eastAsia="en-US"/>
              </w:rPr>
              <w:t>Человек и природа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val="en-US"/>
              </w:rPr>
            </w:pPr>
            <w:r w:rsidRPr="00420845">
              <w:rPr>
                <w:sz w:val="22"/>
                <w:szCs w:val="22"/>
                <w:lang w:val="en-US" w:eastAsia="en-US"/>
              </w:rPr>
              <w:t>16-21.05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  <w:r w:rsidRPr="00420845">
              <w:rPr>
                <w:sz w:val="22"/>
                <w:szCs w:val="22"/>
                <w:lang w:eastAsia="en-US"/>
              </w:rPr>
              <w:t>ММО Компьютер, м/м проектор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Предметные</w:t>
            </w:r>
            <w:r w:rsidRPr="00181F9E">
              <w:rPr>
                <w:sz w:val="20"/>
                <w:szCs w:val="22"/>
              </w:rPr>
              <w:t>: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  <w:lang w:eastAsia="en-US"/>
              </w:rPr>
            </w:pPr>
            <w:r w:rsidRPr="00181F9E">
              <w:rPr>
                <w:i/>
                <w:sz w:val="20"/>
                <w:szCs w:val="22"/>
              </w:rPr>
              <w:t xml:space="preserve">Научатся </w:t>
            </w:r>
            <w:r w:rsidRPr="00181F9E">
              <w:rPr>
                <w:sz w:val="20"/>
                <w:szCs w:val="22"/>
                <w:lang w:eastAsia="en-US"/>
              </w:rPr>
              <w:t>Систематизировать информацию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181F9E">
              <w:rPr>
                <w:b/>
                <w:sz w:val="20"/>
                <w:szCs w:val="22"/>
                <w:u w:val="single"/>
              </w:rPr>
              <w:t>Метапредметные</w:t>
            </w:r>
            <w:proofErr w:type="spellEnd"/>
            <w:r w:rsidRPr="00181F9E">
              <w:rPr>
                <w:b/>
                <w:sz w:val="20"/>
                <w:szCs w:val="22"/>
                <w:u w:val="single"/>
              </w:rPr>
              <w:t xml:space="preserve"> УУД: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Регулятивные: </w:t>
            </w:r>
            <w:r w:rsidRPr="00181F9E">
              <w:rPr>
                <w:sz w:val="20"/>
                <w:szCs w:val="22"/>
              </w:rPr>
              <w:t>осуществлять итоговый пошаговый контроль по результату; адекватно воспринимать оценку учителя; различать способ и результат действия.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proofErr w:type="gramStart"/>
            <w:r w:rsidRPr="00181F9E">
              <w:rPr>
                <w:b/>
                <w:i/>
                <w:sz w:val="20"/>
                <w:szCs w:val="22"/>
              </w:rPr>
              <w:t xml:space="preserve">Познавательные: </w:t>
            </w:r>
            <w:r w:rsidRPr="00181F9E">
              <w:rPr>
                <w:sz w:val="20"/>
                <w:szCs w:val="22"/>
              </w:rPr>
              <w:t xml:space="preserve"> умение</w:t>
            </w:r>
            <w:proofErr w:type="gramEnd"/>
            <w:r w:rsidRPr="00181F9E">
              <w:rPr>
                <w:sz w:val="20"/>
                <w:szCs w:val="22"/>
              </w:rPr>
              <w:t xml:space="preserve"> осуществлять сравнение, </w:t>
            </w:r>
            <w:proofErr w:type="spellStart"/>
            <w:r w:rsidRPr="00181F9E">
              <w:rPr>
                <w:sz w:val="20"/>
                <w:szCs w:val="22"/>
              </w:rPr>
              <w:t>сериацию</w:t>
            </w:r>
            <w:proofErr w:type="spellEnd"/>
            <w:r w:rsidRPr="00181F9E">
              <w:rPr>
                <w:sz w:val="20"/>
                <w:szCs w:val="22"/>
              </w:rPr>
              <w:t xml:space="preserve"> и классификацию по заданным критериям</w:t>
            </w:r>
          </w:p>
          <w:p w:rsidR="00A176E7" w:rsidRPr="00181F9E" w:rsidRDefault="00A176E7" w:rsidP="00B8784D">
            <w:pPr>
              <w:jc w:val="both"/>
              <w:rPr>
                <w:b/>
                <w:i/>
                <w:sz w:val="20"/>
                <w:szCs w:val="22"/>
              </w:rPr>
            </w:pPr>
            <w:r w:rsidRPr="00181F9E">
              <w:rPr>
                <w:b/>
                <w:i/>
                <w:sz w:val="20"/>
                <w:szCs w:val="22"/>
              </w:rPr>
              <w:t xml:space="preserve">Коммуникативные: </w:t>
            </w:r>
            <w:r w:rsidRPr="00181F9E">
              <w:rPr>
                <w:sz w:val="20"/>
                <w:szCs w:val="22"/>
              </w:rPr>
              <w:t>адекватно использовать речевые средства для решения различных коммуникативных задач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  <w:r w:rsidRPr="00181F9E">
              <w:rPr>
                <w:b/>
                <w:sz w:val="20"/>
                <w:szCs w:val="22"/>
                <w:u w:val="single"/>
              </w:rPr>
              <w:t>Личностные УУД:</w:t>
            </w:r>
            <w:r w:rsidRPr="00181F9E">
              <w:rPr>
                <w:sz w:val="20"/>
                <w:szCs w:val="22"/>
              </w:rPr>
              <w:t xml:space="preserve"> </w:t>
            </w:r>
          </w:p>
          <w:p w:rsidR="00A176E7" w:rsidRPr="00181F9E" w:rsidRDefault="00A176E7" w:rsidP="00B8784D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181F9E">
              <w:rPr>
                <w:sz w:val="20"/>
                <w:szCs w:val="22"/>
              </w:rPr>
              <w:t>формирование мотивов достижения и социального признания</w:t>
            </w:r>
          </w:p>
          <w:p w:rsidR="00A176E7" w:rsidRPr="00181F9E" w:rsidRDefault="00A176E7" w:rsidP="00B8784D">
            <w:pPr>
              <w:jc w:val="both"/>
              <w:rPr>
                <w:sz w:val="20"/>
                <w:szCs w:val="22"/>
              </w:rPr>
            </w:pPr>
          </w:p>
        </w:tc>
      </w:tr>
      <w:tr w:rsidR="00A176E7" w:rsidRPr="00420845" w:rsidTr="00B8784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0845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7" w:rsidRPr="00420845" w:rsidRDefault="00A176E7" w:rsidP="00B878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E7" w:rsidRPr="00420845" w:rsidRDefault="00A176E7" w:rsidP="00B8784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176E7" w:rsidRPr="00420845" w:rsidRDefault="00A176E7" w:rsidP="00A176E7">
      <w:pPr>
        <w:rPr>
          <w:sz w:val="22"/>
          <w:szCs w:val="22"/>
        </w:rPr>
      </w:pPr>
    </w:p>
    <w:p w:rsidR="008913B1" w:rsidRDefault="008913B1">
      <w:bookmarkStart w:id="0" w:name="_GoBack"/>
      <w:bookmarkEnd w:id="0"/>
    </w:p>
    <w:sectPr w:rsidR="008913B1" w:rsidSect="00581C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E7"/>
    <w:rsid w:val="008913B1"/>
    <w:rsid w:val="00A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F017D-1C30-4AE0-AE5A-380CA377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3653</Words>
  <Characters>20825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dcterms:created xsi:type="dcterms:W3CDTF">2019-03-13T16:54:00Z</dcterms:created>
  <dcterms:modified xsi:type="dcterms:W3CDTF">2019-03-13T16:56:00Z</dcterms:modified>
</cp:coreProperties>
</file>